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36" w:rsidRPr="00D44F99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D44F99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D44F99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D44F99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:rsidR="00D44F99" w:rsidRPr="00D44F99" w:rsidRDefault="00D44F99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D44F99">
        <w:rPr>
          <w:rFonts w:ascii="Cambria" w:hAnsi="Cambria"/>
          <w:b/>
          <w:bCs/>
          <w:color w:val="535252"/>
          <w:sz w:val="28"/>
          <w:szCs w:val="28"/>
          <w:lang w:eastAsia="hu-HU"/>
        </w:rPr>
        <w:t>Teleki András:</w:t>
      </w:r>
    </w:p>
    <w:p w:rsidR="009B0215" w:rsidRPr="00D44F99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2"/>
          <w:szCs w:val="32"/>
          <w:lang w:eastAsia="hu-HU"/>
        </w:rPr>
      </w:pPr>
      <w:r w:rsidRPr="00D44F99">
        <w:rPr>
          <w:rFonts w:ascii="Cambria" w:hAnsi="Cambria"/>
          <w:b/>
          <w:bCs/>
          <w:color w:val="535252"/>
          <w:sz w:val="32"/>
          <w:szCs w:val="32"/>
          <w:lang w:eastAsia="hu-HU"/>
        </w:rPr>
        <w:t>Deák Ferenc húsvéti cikke egykor és ma</w:t>
      </w:r>
    </w:p>
    <w:p w:rsidR="009B0215" w:rsidRPr="003D378D" w:rsidRDefault="009B0215" w:rsidP="009B0215">
      <w:pPr>
        <w:jc w:val="center"/>
        <w:rPr>
          <w:rFonts w:ascii="Cambria" w:hAnsi="Cambria"/>
          <w:sz w:val="24"/>
          <w:szCs w:val="24"/>
          <w:lang w:eastAsia="hu-HU"/>
        </w:rPr>
      </w:pPr>
      <w:r w:rsidRPr="003D378D">
        <w:rPr>
          <w:rFonts w:ascii="Cambria" w:hAnsi="Cambria"/>
          <w:sz w:val="24"/>
          <w:szCs w:val="24"/>
          <w:lang w:eastAsia="hu-HU"/>
        </w:rPr>
        <w:t>[</w:t>
      </w:r>
      <w:hyperlink r:id="rId8" w:history="1">
        <w:r w:rsidRPr="003D378D">
          <w:rPr>
            <w:rStyle w:val="Hiperhivatkozs"/>
            <w:rFonts w:ascii="Cambria" w:hAnsi="Cambria"/>
            <w:sz w:val="24"/>
            <w:szCs w:val="24"/>
          </w:rPr>
          <w:t>http://ujkor.hu/content/deak-ferenc-husveti-cikke-egykor-es-ma</w:t>
        </w:r>
      </w:hyperlink>
      <w:r w:rsidRPr="003D378D">
        <w:rPr>
          <w:rFonts w:ascii="Cambria" w:hAnsi="Cambria"/>
          <w:sz w:val="24"/>
          <w:szCs w:val="24"/>
          <w:lang w:eastAsia="hu-HU"/>
        </w:rPr>
        <w:t>]</w:t>
      </w:r>
    </w:p>
    <w:p w:rsidR="009B0215" w:rsidRPr="00D44F99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D44F99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:rsidR="009B0215" w:rsidRPr="003D378D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:rsidR="009B0215" w:rsidRPr="003D378D" w:rsidRDefault="009B0215" w:rsidP="003D378D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1. Kik voltak az alábbi személyek? </w:t>
      </w:r>
    </w:p>
    <w:p w:rsidR="009B0215" w:rsidRPr="003D378D" w:rsidRDefault="00867213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>
        <w:rPr>
          <w:rFonts w:ascii="Cambria" w:hAnsi="Cambria"/>
          <w:noProof/>
        </w:rPr>
        <w:pict>
          <v:group id="Csoportba foglalás 16" o:spid="_x0000_s1026" style="position:absolute;left:0;text-align:left;margin-left:0;margin-top:.45pt;width:451.5pt;height:234.75pt;z-index:1;mso-position-horizontal:center;mso-position-horizontal-relative:margin" coordsize="57340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">
            <v:rect id="Téglalap 1" o:spid="_x0000_s1027" style="position:absolute;width:17049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" strokeweight="1.5pt">
              <v:textbox>
                <w:txbxContent>
                  <w:p w:rsidR="009B0215" w:rsidRPr="00295A1E" w:rsidRDefault="009B0215" w:rsidP="009B02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95A1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Kemény Zsigmond</w:t>
                    </w:r>
                  </w:p>
                </w:txbxContent>
              </v:textbox>
            </v:rect>
            <v:rect id="Téglalap 9" o:spid="_x0000_s1028" style="position:absolute;top:8763;width:17049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" strokeweight="1.5pt">
              <v:textbox>
                <w:txbxContent>
                  <w:p w:rsidR="009B0215" w:rsidRPr="00295A1E" w:rsidRDefault="009B0215" w:rsidP="009B02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Salamon Ferenc</w:t>
                    </w:r>
                  </w:p>
                </w:txbxContent>
              </v:textbox>
            </v:rect>
            <v:rect id="Téglalap 10" o:spid="_x0000_s1029" style="position:absolute;top:17526;width:17049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" strokeweight="1.5pt">
              <v:textbox>
                <w:txbxContent>
                  <w:p w:rsidR="009B0215" w:rsidRPr="00295A1E" w:rsidRDefault="009B0215" w:rsidP="009B02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Anton von Schmerling</w:t>
                    </w:r>
                  </w:p>
                </w:txbxContent>
              </v:textbox>
            </v:rect>
            <v:rect id="Téglalap 11" o:spid="_x0000_s1030" style="position:absolute;left:40290;top:24193;width:17050;height:5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" strokeweight="1.5pt">
              <v:textbox>
                <w:txbxContent>
                  <w:p w:rsidR="009B0215" w:rsidRPr="00295A1E" w:rsidRDefault="009B0215" w:rsidP="00D2778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Műfordító, történész, újságíró.</w:t>
                    </w:r>
                  </w:p>
                </w:txbxContent>
              </v:textbox>
            </v:rect>
            <v:rect id="Téglalap 12" o:spid="_x0000_s1031" style="position:absolute;left:40290;top:6953;width:17050;height:64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" strokeweight="1.5pt">
              <v:textbox>
                <w:txbxContent>
                  <w:p w:rsidR="009B0215" w:rsidRPr="00295A1E" w:rsidRDefault="009B0215" w:rsidP="009B02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 </w:t>
                    </w:r>
                    <w:r w:rsidRPr="00D2778D"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Pesti Napló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szerkesztője. </w:t>
                    </w:r>
                  </w:p>
                </w:txbxContent>
              </v:textbox>
            </v:rect>
            <v:rect id="Téglalap 13" o:spid="_x0000_s1032" style="position:absolute;left:40290;width:17050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" strokeweight="1.5pt">
              <v:textbox>
                <w:txbxContent>
                  <w:p w:rsidR="009B0215" w:rsidRPr="00295A1E" w:rsidRDefault="009B0215" w:rsidP="009B02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Államminiszter.</w:t>
                    </w:r>
                  </w:p>
                </w:txbxContent>
              </v:textbox>
            </v:rect>
            <v:rect id="Téglalap 14" o:spid="_x0000_s1033" style="position:absolute;top:26193;width:17049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" strokeweight="1.5pt">
              <v:textbox>
                <w:txbxContent>
                  <w:p w:rsidR="009B0215" w:rsidRPr="00295A1E" w:rsidRDefault="009B0215" w:rsidP="009B02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Hanák Péter</w:t>
                    </w:r>
                  </w:p>
                </w:txbxContent>
              </v:textbox>
            </v:rect>
            <v:rect id="Téglalap 15" o:spid="_x0000_s1034" style="position:absolute;left:40290;top:17526;width:17050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" strokeweight="1.5pt">
              <v:textbox>
                <w:txbxContent>
                  <w:p w:rsidR="009B0215" w:rsidRPr="00295A1E" w:rsidRDefault="009B0215" w:rsidP="009B021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XX. századi történész. </w:t>
                    </w:r>
                  </w:p>
                </w:txbxContent>
              </v:textbox>
            </v:rect>
            <w10:wrap anchorx="margin"/>
          </v:group>
        </w:pict>
      </w: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</w:p>
    <w:p w:rsidR="003D378D" w:rsidRPr="003D378D" w:rsidRDefault="003D378D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3D378D" w:rsidRDefault="003D378D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>2. Válaszolj a cikk segítségével a forrásokhoz tartozó kérdésekre!</w:t>
      </w: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  <w:b/>
          <w:bCs/>
        </w:rPr>
        <w:t>2/a.</w:t>
      </w:r>
      <w:r w:rsidRPr="003D378D">
        <w:rPr>
          <w:rFonts w:ascii="Cambria" w:hAnsi="Cambria" w:cs="Times New Roman"/>
        </w:rPr>
        <w:t xml:space="preserve"> </w:t>
      </w:r>
      <w:r w:rsidRPr="003D378D">
        <w:rPr>
          <w:rFonts w:ascii="Cambria" w:hAnsi="Cambria" w:cs="Times New Roman"/>
          <w:i/>
          <w:iCs/>
        </w:rPr>
        <w:t xml:space="preserve">„Negyvenkét év előtt jelent meg a híres húsvéti cikk. Az a cikk mindenféle okból lett híressé. Legelőször azért, mert a </w:t>
      </w:r>
      <w:r w:rsidR="00D2778D" w:rsidRPr="003D378D">
        <w:rPr>
          <w:rFonts w:ascii="Cambria" w:hAnsi="Cambria" w:cs="Times New Roman"/>
          <w:i/>
          <w:iCs/>
        </w:rPr>
        <w:t>»</w:t>
      </w:r>
      <w:r w:rsidRPr="003D378D">
        <w:rPr>
          <w:rFonts w:ascii="Cambria" w:hAnsi="Cambria" w:cs="Times New Roman"/>
          <w:i/>
          <w:iCs/>
        </w:rPr>
        <w:t>Pesti Napló</w:t>
      </w:r>
      <w:r w:rsidR="00D2778D" w:rsidRPr="003D378D">
        <w:rPr>
          <w:rFonts w:ascii="Cambria" w:hAnsi="Cambria" w:cs="Times New Roman"/>
          <w:i/>
          <w:iCs/>
        </w:rPr>
        <w:t>«</w:t>
      </w:r>
      <w:r w:rsidRPr="003D378D">
        <w:rPr>
          <w:rFonts w:ascii="Cambria" w:hAnsi="Cambria" w:cs="Times New Roman"/>
          <w:i/>
          <w:iCs/>
        </w:rPr>
        <w:t xml:space="preserve"> hasábjain jelent meg. Azt pedig az egész nemzet tudta, hogy ez a lap Deák Ferenc nézeteit képviseli. S azt is tudta mindenki, hogy akkor a nemzet meggyőződését Deák Ferenc képviselte. De híressé lett főleg azért, mert azt a cikket csakugyan Deák Ferenc maga írta.”</w:t>
      </w:r>
    </w:p>
    <w:p w:rsidR="009B0215" w:rsidRPr="003D378D" w:rsidRDefault="009B0215" w:rsidP="003D378D">
      <w:pPr>
        <w:tabs>
          <w:tab w:val="left" w:leader="dot" w:pos="6804"/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Kitől származik a részlet? </w:t>
      </w:r>
      <w:r w:rsidRPr="003D378D">
        <w:rPr>
          <w:rFonts w:ascii="Cambria" w:hAnsi="Cambria" w:cs="Times New Roman"/>
          <w:b/>
          <w:bCs/>
        </w:rPr>
        <w:tab/>
      </w:r>
    </w:p>
    <w:p w:rsidR="009B0215" w:rsidRPr="003D378D" w:rsidRDefault="009B0215" w:rsidP="003D378D">
      <w:pPr>
        <w:tabs>
          <w:tab w:val="left" w:leader="dot" w:pos="6804"/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Mikor és hol jelent meg? </w:t>
      </w:r>
      <w:r w:rsidRPr="003D378D">
        <w:rPr>
          <w:rFonts w:ascii="Cambria" w:hAnsi="Cambria" w:cs="Times New Roman"/>
          <w:b/>
          <w:bCs/>
        </w:rPr>
        <w:tab/>
      </w:r>
    </w:p>
    <w:p w:rsidR="009B0215" w:rsidRPr="003D378D" w:rsidRDefault="009B0215" w:rsidP="003D378D">
      <w:pPr>
        <w:tabs>
          <w:tab w:val="left" w:leader="dot" w:pos="6804"/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>Milyen következtetést fogalmaz meg a cikk szerzője az idézett részlet alapján?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Milyen bizonyíték van arra, hogy valóban </w:t>
      </w:r>
      <w:r w:rsidR="00D2778D" w:rsidRPr="003D378D">
        <w:rPr>
          <w:rFonts w:ascii="Cambria" w:hAnsi="Cambria" w:cs="Times New Roman"/>
          <w:b/>
          <w:bCs/>
        </w:rPr>
        <w:t xml:space="preserve">ki is </w:t>
      </w:r>
      <w:r w:rsidRPr="003D378D">
        <w:rPr>
          <w:rFonts w:ascii="Cambria" w:hAnsi="Cambria" w:cs="Times New Roman"/>
          <w:b/>
          <w:bCs/>
        </w:rPr>
        <w:t>a cikk szerzője?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3D378D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br w:type="page"/>
      </w:r>
      <w:r w:rsidR="009B0215" w:rsidRPr="003D378D">
        <w:rPr>
          <w:rFonts w:ascii="Cambria" w:hAnsi="Cambria" w:cs="Times New Roman"/>
          <w:b/>
          <w:bCs/>
        </w:rPr>
        <w:lastRenderedPageBreak/>
        <w:t>2/</w:t>
      </w:r>
      <w:proofErr w:type="spellStart"/>
      <w:r w:rsidR="009B0215" w:rsidRPr="003D378D">
        <w:rPr>
          <w:rFonts w:ascii="Cambria" w:hAnsi="Cambria" w:cs="Times New Roman"/>
          <w:b/>
          <w:bCs/>
        </w:rPr>
        <w:t>b.</w:t>
      </w:r>
      <w:proofErr w:type="spellEnd"/>
      <w:r w:rsidR="009B0215" w:rsidRPr="003D378D">
        <w:rPr>
          <w:rFonts w:ascii="Cambria" w:hAnsi="Cambria" w:cs="Times New Roman"/>
        </w:rPr>
        <w:t xml:space="preserve"> </w:t>
      </w:r>
      <w:r w:rsidR="009B0215" w:rsidRPr="003D378D">
        <w:rPr>
          <w:rFonts w:ascii="Cambria" w:hAnsi="Cambria" w:cs="Times New Roman"/>
          <w:i/>
          <w:iCs/>
        </w:rPr>
        <w:t xml:space="preserve">„Deák Ferenc húsvéti cikke és annak első sorban fent idézett sorai képezték alapját ama tárgyalásoknak, amelyeknek eredményeképp létrejött az 1867. évi XII. törvénycikk. E törvény képezi kiindulási pontját ama harminchatéves alkotmányos életünknek, mely mellett a magyar állam fejlődött szellemi és anyagi erőkben </w:t>
      </w:r>
      <w:proofErr w:type="spellStart"/>
      <w:r w:rsidR="009B0215" w:rsidRPr="003D378D">
        <w:rPr>
          <w:rFonts w:ascii="Cambria" w:hAnsi="Cambria" w:cs="Times New Roman"/>
          <w:i/>
          <w:iCs/>
        </w:rPr>
        <w:t>aképp</w:t>
      </w:r>
      <w:proofErr w:type="spellEnd"/>
      <w:r w:rsidR="009B0215" w:rsidRPr="003D378D">
        <w:rPr>
          <w:rFonts w:ascii="Cambria" w:hAnsi="Cambria" w:cs="Times New Roman"/>
          <w:i/>
          <w:iCs/>
        </w:rPr>
        <w:t>, hogy ma jogot követelhet Európa nyugati államai sorában”</w:t>
      </w:r>
    </w:p>
    <w:p w:rsidR="009B0215" w:rsidRPr="003D378D" w:rsidRDefault="009B0215" w:rsidP="003D378D">
      <w:pPr>
        <w:tabs>
          <w:tab w:val="left" w:leader="dot" w:pos="6804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Kitől származik a részlet? </w:t>
      </w:r>
      <w:r w:rsidRPr="003D378D">
        <w:rPr>
          <w:rFonts w:ascii="Cambria" w:hAnsi="Cambria" w:cs="Times New Roman"/>
          <w:b/>
          <w:bCs/>
        </w:rPr>
        <w:tab/>
      </w:r>
    </w:p>
    <w:p w:rsidR="009B0215" w:rsidRPr="003D378D" w:rsidRDefault="009B0215" w:rsidP="003D378D">
      <w:pPr>
        <w:tabs>
          <w:tab w:val="left" w:leader="dot" w:pos="6804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Mikor és hol jelent meg? </w:t>
      </w:r>
      <w:r w:rsidRPr="003D378D">
        <w:rPr>
          <w:rFonts w:ascii="Cambria" w:hAnsi="Cambria" w:cs="Times New Roman"/>
          <w:b/>
          <w:bCs/>
        </w:rPr>
        <w:tab/>
      </w: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Milyen eseményt foglal magába az 1867. évi XII. törvénycikk? </w:t>
      </w:r>
      <w:r w:rsidRPr="003D378D">
        <w:rPr>
          <w:rFonts w:ascii="Cambria" w:hAnsi="Cambria" w:cs="Times New Roman"/>
          <w:b/>
          <w:bCs/>
        </w:rPr>
        <w:tab/>
      </w: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Az </w:t>
      </w:r>
      <w:proofErr w:type="spellStart"/>
      <w:r w:rsidRPr="003D378D">
        <w:rPr>
          <w:rFonts w:ascii="Cambria" w:hAnsi="Cambria" w:cs="Times New Roman"/>
          <w:b/>
          <w:bCs/>
          <w:i/>
          <w:iCs/>
        </w:rPr>
        <w:t>aképp</w:t>
      </w:r>
      <w:proofErr w:type="spellEnd"/>
      <w:r w:rsidRPr="003D378D">
        <w:rPr>
          <w:rFonts w:ascii="Cambria" w:hAnsi="Cambria" w:cs="Times New Roman"/>
          <w:b/>
          <w:bCs/>
        </w:rPr>
        <w:t xml:space="preserve"> ma már furcsának tűnő szó, hogyan mondanád másképp? </w:t>
      </w:r>
      <w:r w:rsidRPr="003D378D">
        <w:rPr>
          <w:rFonts w:ascii="Cambria" w:hAnsi="Cambria" w:cs="Times New Roman"/>
          <w:b/>
          <w:bCs/>
        </w:rPr>
        <w:tab/>
      </w:r>
    </w:p>
    <w:p w:rsidR="009B0215" w:rsidRPr="003D378D" w:rsidRDefault="009B0215" w:rsidP="003D378D">
      <w:pPr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</w:p>
    <w:p w:rsidR="009B0215" w:rsidRPr="003D378D" w:rsidRDefault="009B0215" w:rsidP="003D378D">
      <w:pPr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  <w:b/>
          <w:bCs/>
        </w:rPr>
        <w:t>2/c.</w:t>
      </w:r>
      <w:r w:rsidRPr="003D378D">
        <w:rPr>
          <w:rFonts w:ascii="Cambria" w:hAnsi="Cambria" w:cs="Times New Roman"/>
        </w:rPr>
        <w:t xml:space="preserve"> </w:t>
      </w:r>
      <w:r w:rsidRPr="003D378D">
        <w:rPr>
          <w:rFonts w:ascii="Cambria" w:hAnsi="Cambria" w:cs="Times New Roman"/>
          <w:i/>
          <w:iCs/>
        </w:rPr>
        <w:t xml:space="preserve">„Ha ezen </w:t>
      </w:r>
      <w:proofErr w:type="spellStart"/>
      <w:r w:rsidRPr="003D378D">
        <w:rPr>
          <w:rFonts w:ascii="Cambria" w:hAnsi="Cambria" w:cs="Times New Roman"/>
          <w:i/>
          <w:iCs/>
        </w:rPr>
        <w:t>elkülönző</w:t>
      </w:r>
      <w:proofErr w:type="spellEnd"/>
      <w:r w:rsidRPr="003D378D">
        <w:rPr>
          <w:rFonts w:ascii="Cambria" w:hAnsi="Cambria" w:cs="Times New Roman"/>
          <w:i/>
          <w:iCs/>
        </w:rPr>
        <w:t xml:space="preserve"> vágy alatt a »B.« azt érti, hogy a magyar nemzet mindig hűen ragaszkodott saját alkotmányos önállásához, s mindig határozott ellenszenvvel viseltetett a hatalomnak, s még inkább a hatalom némely kezelőinek azon törekvései ellen, melyek Magyarország alkotmányának mellőzésére, sőt megsemmisítésére, s némileg az ország beolvasztására voltak irányozva, nincs okunk </w:t>
      </w:r>
      <w:proofErr w:type="spellStart"/>
      <w:r w:rsidRPr="003D378D">
        <w:rPr>
          <w:rFonts w:ascii="Cambria" w:hAnsi="Cambria" w:cs="Times New Roman"/>
          <w:i/>
          <w:iCs/>
        </w:rPr>
        <w:t>ellenmondani</w:t>
      </w:r>
      <w:proofErr w:type="spellEnd"/>
      <w:r w:rsidRPr="003D378D">
        <w:rPr>
          <w:rFonts w:ascii="Cambria" w:hAnsi="Cambria" w:cs="Times New Roman"/>
          <w:i/>
          <w:iCs/>
        </w:rPr>
        <w:t xml:space="preserve"> a »B.« idézett sorainak.”</w:t>
      </w:r>
    </w:p>
    <w:p w:rsidR="009B0215" w:rsidRPr="003D378D" w:rsidRDefault="009B0215" w:rsidP="003D378D">
      <w:pPr>
        <w:spacing w:before="120" w:after="120" w:line="276" w:lineRule="auto"/>
        <w:ind w:left="142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Mit jelent az </w:t>
      </w:r>
      <w:r w:rsidRPr="003D378D">
        <w:rPr>
          <w:rFonts w:ascii="Cambria" w:hAnsi="Cambria" w:cs="Times New Roman"/>
          <w:b/>
          <w:bCs/>
          <w:i/>
          <w:iCs/>
        </w:rPr>
        <w:t>„</w:t>
      </w:r>
      <w:proofErr w:type="spellStart"/>
      <w:r w:rsidRPr="003D378D">
        <w:rPr>
          <w:rFonts w:ascii="Cambria" w:hAnsi="Cambria" w:cs="Times New Roman"/>
          <w:b/>
          <w:bCs/>
          <w:i/>
          <w:iCs/>
        </w:rPr>
        <w:t>elkülönző</w:t>
      </w:r>
      <w:proofErr w:type="spellEnd"/>
      <w:r w:rsidRPr="003D378D">
        <w:rPr>
          <w:rFonts w:ascii="Cambria" w:hAnsi="Cambria" w:cs="Times New Roman"/>
          <w:b/>
          <w:bCs/>
          <w:i/>
          <w:iCs/>
        </w:rPr>
        <w:t xml:space="preserve"> vágy” </w:t>
      </w:r>
      <w:r w:rsidRPr="003D378D">
        <w:rPr>
          <w:rFonts w:ascii="Cambria" w:hAnsi="Cambria" w:cs="Times New Roman"/>
          <w:b/>
          <w:bCs/>
        </w:rPr>
        <w:t xml:space="preserve">mint vád? 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 xml:space="preserve">Mit jelöl a </w:t>
      </w:r>
      <w:r w:rsidRPr="003D378D">
        <w:rPr>
          <w:rFonts w:ascii="Cambria" w:hAnsi="Cambria" w:cs="Times New Roman"/>
          <w:b/>
          <w:bCs/>
          <w:i/>
          <w:iCs/>
        </w:rPr>
        <w:t>B.</w:t>
      </w:r>
      <w:r w:rsidRPr="003D378D">
        <w:rPr>
          <w:rFonts w:ascii="Cambria" w:hAnsi="Cambria" w:cs="Times New Roman"/>
          <w:b/>
          <w:bCs/>
        </w:rPr>
        <w:t xml:space="preserve"> rövidítés? 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ind w:left="142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>Kinek a nevéhez köthető a vád?</w:t>
      </w:r>
    </w:p>
    <w:p w:rsidR="009B0215" w:rsidRPr="003D378D" w:rsidRDefault="009B0215" w:rsidP="003D378D">
      <w:pPr>
        <w:tabs>
          <w:tab w:val="left" w:leader="dot" w:pos="3969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3969"/>
        </w:tabs>
        <w:spacing w:before="120" w:after="120" w:line="276" w:lineRule="auto"/>
        <w:ind w:left="142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>Deák hogyan értelmezi a vádat magyar szempontból? A forrásrészlet segítségével válaszolj!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3D378D" w:rsidRPr="003D378D" w:rsidRDefault="003D378D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>3. Mi az a két cél, amit megfogalmaz Deák a cikkben?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 xml:space="preserve">I. </w:t>
      </w: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 xml:space="preserve">II. </w:t>
      </w: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D44F99" w:rsidRDefault="00D44F99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D44F99" w:rsidRPr="00D44F99" w:rsidRDefault="00D44F99" w:rsidP="00D44F99">
      <w:pPr>
        <w:rPr>
          <w:rFonts w:ascii="Cambria" w:hAnsi="Cambria" w:cs="Times New Roman"/>
        </w:rPr>
      </w:pPr>
    </w:p>
    <w:p w:rsidR="00D44F99" w:rsidRPr="00D44F99" w:rsidRDefault="00D44F99" w:rsidP="00D44F99">
      <w:pPr>
        <w:rPr>
          <w:rFonts w:ascii="Cambria" w:hAnsi="Cambria" w:cs="Times New Roman"/>
        </w:rPr>
      </w:pPr>
    </w:p>
    <w:p w:rsidR="00D44F99" w:rsidRDefault="00D44F99" w:rsidP="00D44F99">
      <w:pPr>
        <w:tabs>
          <w:tab w:val="left" w:leader="dot" w:pos="9072"/>
        </w:tabs>
        <w:spacing w:before="120" w:after="120" w:line="276" w:lineRule="auto"/>
        <w:jc w:val="center"/>
        <w:rPr>
          <w:rFonts w:ascii="Cambria" w:hAnsi="Cambria" w:cs="Times New Roman"/>
          <w:b/>
          <w:bCs/>
        </w:rPr>
      </w:pPr>
    </w:p>
    <w:p w:rsidR="009B0215" w:rsidRPr="003D378D" w:rsidRDefault="003D378D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D44F99">
        <w:rPr>
          <w:rFonts w:ascii="Cambria" w:hAnsi="Cambria" w:cs="Times New Roman"/>
        </w:rPr>
        <w:br w:type="page"/>
      </w:r>
      <w:r w:rsidR="009B0215" w:rsidRPr="003D378D">
        <w:rPr>
          <w:rFonts w:ascii="Cambria" w:hAnsi="Cambria" w:cs="Times New Roman"/>
          <w:b/>
          <w:bCs/>
        </w:rPr>
        <w:lastRenderedPageBreak/>
        <w:t>4</w:t>
      </w:r>
      <w:r w:rsidR="00D2778D" w:rsidRPr="003D378D">
        <w:rPr>
          <w:rFonts w:ascii="Cambria" w:hAnsi="Cambria" w:cs="Times New Roman"/>
          <w:b/>
          <w:bCs/>
        </w:rPr>
        <w:t>/a</w:t>
      </w:r>
      <w:r w:rsidR="009B0215" w:rsidRPr="003D378D">
        <w:rPr>
          <w:rFonts w:ascii="Cambria" w:hAnsi="Cambria" w:cs="Times New Roman"/>
          <w:b/>
          <w:bCs/>
        </w:rPr>
        <w:t>. Mi volt az az érv, amivel Deák cikkét zárta?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D2778D" w:rsidP="003D378D">
      <w:pPr>
        <w:tabs>
          <w:tab w:val="left" w:leader="dot" w:pos="9072"/>
        </w:tabs>
        <w:spacing w:before="120" w:after="120" w:line="276" w:lineRule="auto"/>
        <w:ind w:left="142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>4</w:t>
      </w:r>
      <w:r w:rsidR="009B0215" w:rsidRPr="003D378D">
        <w:rPr>
          <w:rFonts w:ascii="Cambria" w:hAnsi="Cambria" w:cs="Times New Roman"/>
          <w:b/>
          <w:bCs/>
        </w:rPr>
        <w:t>/</w:t>
      </w:r>
      <w:proofErr w:type="spellStart"/>
      <w:r w:rsidR="009B0215" w:rsidRPr="003D378D">
        <w:rPr>
          <w:rFonts w:ascii="Cambria" w:hAnsi="Cambria" w:cs="Times New Roman"/>
          <w:b/>
          <w:bCs/>
        </w:rPr>
        <w:t>b.</w:t>
      </w:r>
      <w:proofErr w:type="spellEnd"/>
      <w:r w:rsidR="009B0215" w:rsidRPr="003D378D">
        <w:rPr>
          <w:rFonts w:ascii="Cambria" w:hAnsi="Cambria" w:cs="Times New Roman"/>
          <w:b/>
          <w:bCs/>
        </w:rPr>
        <w:t xml:space="preserve"> Miért volt ez meghatározó érv a kiegyezés szempontjából?</w:t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10466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ab/>
      </w:r>
    </w:p>
    <w:p w:rsidR="003D378D" w:rsidRPr="003D378D" w:rsidRDefault="003D378D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9B0215" w:rsidRPr="003D378D" w:rsidRDefault="009B0215" w:rsidP="003D378D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3D378D">
        <w:rPr>
          <w:rFonts w:ascii="Cambria" w:hAnsi="Cambria" w:cs="Times New Roman"/>
          <w:b/>
          <w:bCs/>
        </w:rPr>
        <w:t>5. Keress példát a forrásrészletekben az alábbi archaikus nyelvi formákra!</w:t>
      </w:r>
    </w:p>
    <w:p w:rsidR="009B0215" w:rsidRPr="003D378D" w:rsidRDefault="00D2778D" w:rsidP="003D378D">
      <w:pPr>
        <w:tabs>
          <w:tab w:val="left" w:leader="dot" w:pos="5670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  <w:b/>
          <w:bCs/>
        </w:rPr>
        <w:t>5</w:t>
      </w:r>
      <w:r w:rsidR="009B0215" w:rsidRPr="003D378D">
        <w:rPr>
          <w:rFonts w:ascii="Cambria" w:hAnsi="Cambria" w:cs="Times New Roman"/>
          <w:b/>
          <w:bCs/>
        </w:rPr>
        <w:t>/a.</w:t>
      </w:r>
      <w:r w:rsidR="009B0215" w:rsidRPr="003D378D">
        <w:rPr>
          <w:rFonts w:ascii="Cambria" w:hAnsi="Cambria" w:cs="Times New Roman"/>
        </w:rPr>
        <w:t xml:space="preserve"> cz: </w:t>
      </w:r>
      <w:r w:rsidR="009B0215" w:rsidRPr="003D378D">
        <w:rPr>
          <w:rFonts w:ascii="Cambria" w:hAnsi="Cambria" w:cs="Times New Roman"/>
        </w:rPr>
        <w:tab/>
      </w:r>
    </w:p>
    <w:p w:rsidR="009B0215" w:rsidRPr="003D378D" w:rsidRDefault="00D2778D" w:rsidP="003D378D">
      <w:pPr>
        <w:tabs>
          <w:tab w:val="left" w:leader="dot" w:pos="6804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  <w:b/>
          <w:bCs/>
        </w:rPr>
        <w:t>5</w:t>
      </w:r>
      <w:r w:rsidR="009B0215" w:rsidRPr="003D378D">
        <w:rPr>
          <w:rFonts w:ascii="Cambria" w:hAnsi="Cambria" w:cs="Times New Roman"/>
          <w:b/>
          <w:bCs/>
        </w:rPr>
        <w:t>/</w:t>
      </w:r>
      <w:proofErr w:type="spellStart"/>
      <w:r w:rsidR="009B0215" w:rsidRPr="003D378D">
        <w:rPr>
          <w:rFonts w:ascii="Cambria" w:hAnsi="Cambria" w:cs="Times New Roman"/>
          <w:b/>
          <w:bCs/>
        </w:rPr>
        <w:t>b.</w:t>
      </w:r>
      <w:proofErr w:type="spellEnd"/>
      <w:r w:rsidR="009B0215" w:rsidRPr="003D378D">
        <w:rPr>
          <w:rFonts w:ascii="Cambria" w:hAnsi="Cambria" w:cs="Times New Roman"/>
        </w:rPr>
        <w:t xml:space="preserve"> hagyomány elve szerint írt családnév: </w:t>
      </w:r>
      <w:r w:rsidR="009B0215" w:rsidRPr="003D378D">
        <w:rPr>
          <w:rFonts w:ascii="Cambria" w:hAnsi="Cambria" w:cs="Times New Roman"/>
        </w:rPr>
        <w:tab/>
      </w:r>
    </w:p>
    <w:p w:rsidR="009B0215" w:rsidRPr="003D378D" w:rsidRDefault="00D2778D" w:rsidP="003D378D">
      <w:pPr>
        <w:tabs>
          <w:tab w:val="left" w:leader="dot" w:pos="6804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  <w:b/>
          <w:bCs/>
        </w:rPr>
        <w:t>5</w:t>
      </w:r>
      <w:r w:rsidR="009B0215" w:rsidRPr="003D378D">
        <w:rPr>
          <w:rFonts w:ascii="Cambria" w:hAnsi="Cambria" w:cs="Times New Roman"/>
          <w:b/>
          <w:bCs/>
        </w:rPr>
        <w:t>/c.</w:t>
      </w:r>
      <w:r w:rsidR="009B0215" w:rsidRPr="003D378D">
        <w:rPr>
          <w:rFonts w:ascii="Cambria" w:hAnsi="Cambria" w:cs="Times New Roman"/>
        </w:rPr>
        <w:t xml:space="preserve"> ma már nem használt forma:</w:t>
      </w:r>
      <w:r w:rsidR="009B0215" w:rsidRPr="003D378D">
        <w:rPr>
          <w:rFonts w:ascii="Cambria" w:hAnsi="Cambria" w:cs="Times New Roman"/>
        </w:rPr>
        <w:tab/>
      </w:r>
    </w:p>
    <w:p w:rsidR="009B0215" w:rsidRPr="003D378D" w:rsidRDefault="009B0215" w:rsidP="003D378D">
      <w:pPr>
        <w:tabs>
          <w:tab w:val="left" w:leader="dot" w:pos="6804"/>
        </w:tabs>
        <w:spacing w:before="120" w:after="120" w:line="276" w:lineRule="auto"/>
        <w:ind w:left="426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>mai megfelelője:</w:t>
      </w:r>
      <w:r w:rsidRPr="003D378D">
        <w:rPr>
          <w:rFonts w:ascii="Cambria" w:hAnsi="Cambria" w:cs="Times New Roman"/>
        </w:rPr>
        <w:tab/>
      </w:r>
    </w:p>
    <w:p w:rsidR="009B0215" w:rsidRPr="003D378D" w:rsidRDefault="00D2778D" w:rsidP="003D378D">
      <w:pPr>
        <w:tabs>
          <w:tab w:val="left" w:leader="dot" w:pos="6237"/>
        </w:tabs>
        <w:spacing w:before="120" w:after="120" w:line="276" w:lineRule="auto"/>
        <w:ind w:left="142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  <w:b/>
          <w:bCs/>
        </w:rPr>
        <w:t>5</w:t>
      </w:r>
      <w:r w:rsidR="009B0215" w:rsidRPr="003D378D">
        <w:rPr>
          <w:rFonts w:ascii="Cambria" w:hAnsi="Cambria" w:cs="Times New Roman"/>
          <w:b/>
          <w:bCs/>
        </w:rPr>
        <w:t>/d.</w:t>
      </w:r>
      <w:r w:rsidR="009B0215" w:rsidRPr="003D378D">
        <w:rPr>
          <w:rFonts w:ascii="Cambria" w:hAnsi="Cambria" w:cs="Times New Roman"/>
        </w:rPr>
        <w:t xml:space="preserve"> -</w:t>
      </w:r>
      <w:proofErr w:type="spellStart"/>
      <w:r w:rsidR="009B0215" w:rsidRPr="003D378D">
        <w:rPr>
          <w:rFonts w:ascii="Cambria" w:hAnsi="Cambria" w:cs="Times New Roman"/>
        </w:rPr>
        <w:t>val</w:t>
      </w:r>
      <w:proofErr w:type="spellEnd"/>
      <w:r w:rsidR="009B0215" w:rsidRPr="003D378D">
        <w:rPr>
          <w:rFonts w:ascii="Cambria" w:hAnsi="Cambria" w:cs="Times New Roman"/>
        </w:rPr>
        <w:t xml:space="preserve">/-vel toldalékos vonatkozónévmás: </w:t>
      </w:r>
      <w:r w:rsidR="009B0215" w:rsidRPr="003D378D">
        <w:rPr>
          <w:rFonts w:ascii="Cambria" w:hAnsi="Cambria" w:cs="Times New Roman"/>
        </w:rPr>
        <w:tab/>
      </w:r>
    </w:p>
    <w:p w:rsidR="00D2778D" w:rsidRPr="003D378D" w:rsidRDefault="009B0215" w:rsidP="003D378D">
      <w:pPr>
        <w:tabs>
          <w:tab w:val="left" w:leader="dot" w:pos="3969"/>
        </w:tabs>
        <w:spacing w:before="120" w:after="120" w:line="276" w:lineRule="auto"/>
        <w:ind w:left="426"/>
        <w:jc w:val="both"/>
        <w:rPr>
          <w:rFonts w:ascii="Cambria" w:hAnsi="Cambria" w:cs="Times New Roman"/>
        </w:rPr>
      </w:pPr>
      <w:r w:rsidRPr="003D378D">
        <w:rPr>
          <w:rFonts w:ascii="Cambria" w:hAnsi="Cambria" w:cs="Times New Roman"/>
        </w:rPr>
        <w:t xml:space="preserve">mai megfelelője: </w:t>
      </w:r>
      <w:r w:rsidRPr="003D378D">
        <w:rPr>
          <w:rFonts w:ascii="Cambria" w:hAnsi="Cambria" w:cs="Times New Roman"/>
        </w:rPr>
        <w:tab/>
      </w:r>
    </w:p>
    <w:sectPr w:rsidR="00D2778D" w:rsidRPr="003D378D" w:rsidSect="009B02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13" w:rsidRDefault="00867213" w:rsidP="00C84351">
      <w:pPr>
        <w:spacing w:after="0" w:line="240" w:lineRule="auto"/>
      </w:pPr>
      <w:r>
        <w:separator/>
      </w:r>
    </w:p>
  </w:endnote>
  <w:endnote w:type="continuationSeparator" w:id="0">
    <w:p w:rsidR="00867213" w:rsidRDefault="00867213" w:rsidP="00C84351">
      <w:pPr>
        <w:spacing w:after="0" w:line="240" w:lineRule="auto"/>
      </w:pPr>
      <w:r>
        <w:continuationSeparator/>
      </w:r>
    </w:p>
  </w:endnote>
  <w:endnote w:type="continuationNotice" w:id="1">
    <w:p w:rsidR="00867213" w:rsidRDefault="008672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7E67DD" w:rsidTr="3A036592">
      <w:tc>
        <w:tcPr>
          <w:tcW w:w="3489" w:type="dxa"/>
        </w:tcPr>
        <w:p w:rsidR="3A036592" w:rsidRPr="007E67DD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7E67DD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7E67DD" w:rsidRDefault="3A036592" w:rsidP="3A036592">
          <w:pPr>
            <w:pStyle w:val="lfej"/>
            <w:ind w:right="-115"/>
            <w:jc w:val="right"/>
          </w:pPr>
        </w:p>
      </w:tc>
    </w:tr>
  </w:tbl>
  <w:p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13" w:rsidRDefault="00867213" w:rsidP="00C84351">
      <w:pPr>
        <w:spacing w:after="0" w:line="240" w:lineRule="auto"/>
      </w:pPr>
      <w:r>
        <w:separator/>
      </w:r>
    </w:p>
  </w:footnote>
  <w:footnote w:type="continuationSeparator" w:id="0">
    <w:p w:rsidR="00867213" w:rsidRDefault="00867213" w:rsidP="00C84351">
      <w:pPr>
        <w:spacing w:after="0" w:line="240" w:lineRule="auto"/>
      </w:pPr>
      <w:r>
        <w:continuationSeparator/>
      </w:r>
    </w:p>
  </w:footnote>
  <w:footnote w:type="continuationNotice" w:id="1">
    <w:p w:rsidR="00867213" w:rsidRDefault="008672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4F2A36" w:rsidRDefault="009B0215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 xml:space="preserve">Feladatlap </w:t>
    </w:r>
    <w:r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a</w:t>
    </w:r>
    <w:r w:rsidR="001E4D5E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 </w:t>
    </w:r>
    <w:r w:rsidRPr="009B0215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Deák Ferenc egykor és ma</w:t>
    </w:r>
    <w:r w:rsidR="00C84351" w:rsidRPr="004F2A36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7E67DD" w:rsidTr="3A036592">
      <w:tc>
        <w:tcPr>
          <w:tcW w:w="3489" w:type="dxa"/>
        </w:tcPr>
        <w:p w:rsidR="3A036592" w:rsidRPr="007E67DD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7E67DD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7E67DD" w:rsidRDefault="3A036592" w:rsidP="3A036592">
          <w:pPr>
            <w:pStyle w:val="lfej"/>
            <w:ind w:right="-115"/>
            <w:jc w:val="right"/>
          </w:pPr>
        </w:p>
      </w:tc>
    </w:tr>
  </w:tbl>
  <w:p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351"/>
    <w:rsid w:val="00015D54"/>
    <w:rsid w:val="0002327A"/>
    <w:rsid w:val="00047C36"/>
    <w:rsid w:val="00061962"/>
    <w:rsid w:val="00081E47"/>
    <w:rsid w:val="00092C2B"/>
    <w:rsid w:val="000A16CB"/>
    <w:rsid w:val="000A30AC"/>
    <w:rsid w:val="000D1723"/>
    <w:rsid w:val="000D1F43"/>
    <w:rsid w:val="00100DC5"/>
    <w:rsid w:val="001019E2"/>
    <w:rsid w:val="0012287A"/>
    <w:rsid w:val="00132E28"/>
    <w:rsid w:val="001361FD"/>
    <w:rsid w:val="0015534A"/>
    <w:rsid w:val="0017020F"/>
    <w:rsid w:val="001851F8"/>
    <w:rsid w:val="001B4905"/>
    <w:rsid w:val="001D2A58"/>
    <w:rsid w:val="001E4D5E"/>
    <w:rsid w:val="002358BE"/>
    <w:rsid w:val="00235D23"/>
    <w:rsid w:val="002542DD"/>
    <w:rsid w:val="002559B8"/>
    <w:rsid w:val="0025647D"/>
    <w:rsid w:val="002626E3"/>
    <w:rsid w:val="0026389D"/>
    <w:rsid w:val="00272F3B"/>
    <w:rsid w:val="00275347"/>
    <w:rsid w:val="00276619"/>
    <w:rsid w:val="00281BC9"/>
    <w:rsid w:val="002A50A1"/>
    <w:rsid w:val="002F5AD1"/>
    <w:rsid w:val="00305DE1"/>
    <w:rsid w:val="00316406"/>
    <w:rsid w:val="0032463D"/>
    <w:rsid w:val="003370BE"/>
    <w:rsid w:val="00353F65"/>
    <w:rsid w:val="003558E4"/>
    <w:rsid w:val="00355E23"/>
    <w:rsid w:val="00357C15"/>
    <w:rsid w:val="00370305"/>
    <w:rsid w:val="003974E9"/>
    <w:rsid w:val="003B23F1"/>
    <w:rsid w:val="003C7641"/>
    <w:rsid w:val="003C7650"/>
    <w:rsid w:val="003D378D"/>
    <w:rsid w:val="003E7038"/>
    <w:rsid w:val="003F1478"/>
    <w:rsid w:val="00420C82"/>
    <w:rsid w:val="00455563"/>
    <w:rsid w:val="00461CF5"/>
    <w:rsid w:val="004957ED"/>
    <w:rsid w:val="004B24A3"/>
    <w:rsid w:val="004C3826"/>
    <w:rsid w:val="004D6FCD"/>
    <w:rsid w:val="004F2A36"/>
    <w:rsid w:val="00502C8F"/>
    <w:rsid w:val="0050405D"/>
    <w:rsid w:val="00537352"/>
    <w:rsid w:val="005429D9"/>
    <w:rsid w:val="005622F4"/>
    <w:rsid w:val="00567B9D"/>
    <w:rsid w:val="00581F11"/>
    <w:rsid w:val="005918BD"/>
    <w:rsid w:val="005A7ED2"/>
    <w:rsid w:val="005B5661"/>
    <w:rsid w:val="005C3A9B"/>
    <w:rsid w:val="005D076F"/>
    <w:rsid w:val="005D14AF"/>
    <w:rsid w:val="005F22A7"/>
    <w:rsid w:val="00637D9A"/>
    <w:rsid w:val="00654AEB"/>
    <w:rsid w:val="00675EA5"/>
    <w:rsid w:val="00695DEF"/>
    <w:rsid w:val="006A4E63"/>
    <w:rsid w:val="006B625E"/>
    <w:rsid w:val="006D22D5"/>
    <w:rsid w:val="006D2978"/>
    <w:rsid w:val="006E2147"/>
    <w:rsid w:val="006E56EE"/>
    <w:rsid w:val="006F50B3"/>
    <w:rsid w:val="00702A3F"/>
    <w:rsid w:val="00724EC2"/>
    <w:rsid w:val="00726208"/>
    <w:rsid w:val="00742289"/>
    <w:rsid w:val="00745485"/>
    <w:rsid w:val="00745788"/>
    <w:rsid w:val="0074747F"/>
    <w:rsid w:val="00755E80"/>
    <w:rsid w:val="00761717"/>
    <w:rsid w:val="007666FE"/>
    <w:rsid w:val="007774D1"/>
    <w:rsid w:val="0079063A"/>
    <w:rsid w:val="00795A55"/>
    <w:rsid w:val="007B5C59"/>
    <w:rsid w:val="007D3551"/>
    <w:rsid w:val="007E67DD"/>
    <w:rsid w:val="007F3B13"/>
    <w:rsid w:val="00802FEB"/>
    <w:rsid w:val="008160EF"/>
    <w:rsid w:val="0082408B"/>
    <w:rsid w:val="0082704C"/>
    <w:rsid w:val="0084093C"/>
    <w:rsid w:val="00852FD3"/>
    <w:rsid w:val="00867213"/>
    <w:rsid w:val="008A26E1"/>
    <w:rsid w:val="008A3899"/>
    <w:rsid w:val="008A6280"/>
    <w:rsid w:val="008B4903"/>
    <w:rsid w:val="008B50CC"/>
    <w:rsid w:val="008D7FFD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6A7"/>
    <w:rsid w:val="009A471B"/>
    <w:rsid w:val="009B0215"/>
    <w:rsid w:val="009B3E49"/>
    <w:rsid w:val="009B51FC"/>
    <w:rsid w:val="009F0010"/>
    <w:rsid w:val="009F0FD0"/>
    <w:rsid w:val="00A03866"/>
    <w:rsid w:val="00A2461E"/>
    <w:rsid w:val="00A463B6"/>
    <w:rsid w:val="00A570F3"/>
    <w:rsid w:val="00A627C2"/>
    <w:rsid w:val="00A64C72"/>
    <w:rsid w:val="00A65895"/>
    <w:rsid w:val="00A73F77"/>
    <w:rsid w:val="00A74B88"/>
    <w:rsid w:val="00A93D89"/>
    <w:rsid w:val="00AA14E0"/>
    <w:rsid w:val="00AB43DA"/>
    <w:rsid w:val="00AB6CF0"/>
    <w:rsid w:val="00AC2153"/>
    <w:rsid w:val="00AC27DA"/>
    <w:rsid w:val="00AC7715"/>
    <w:rsid w:val="00AD07C2"/>
    <w:rsid w:val="00AD5AE1"/>
    <w:rsid w:val="00AE68FF"/>
    <w:rsid w:val="00AF6112"/>
    <w:rsid w:val="00B023D8"/>
    <w:rsid w:val="00B0604A"/>
    <w:rsid w:val="00B07478"/>
    <w:rsid w:val="00B5376F"/>
    <w:rsid w:val="00B53784"/>
    <w:rsid w:val="00B551B6"/>
    <w:rsid w:val="00B67D8D"/>
    <w:rsid w:val="00B7514C"/>
    <w:rsid w:val="00B80773"/>
    <w:rsid w:val="00B85403"/>
    <w:rsid w:val="00BC177C"/>
    <w:rsid w:val="00BF3213"/>
    <w:rsid w:val="00C00A35"/>
    <w:rsid w:val="00C0161A"/>
    <w:rsid w:val="00C143CD"/>
    <w:rsid w:val="00C16829"/>
    <w:rsid w:val="00C425CA"/>
    <w:rsid w:val="00C4371C"/>
    <w:rsid w:val="00C61F88"/>
    <w:rsid w:val="00C82BAC"/>
    <w:rsid w:val="00C84351"/>
    <w:rsid w:val="00C9728D"/>
    <w:rsid w:val="00CC36AA"/>
    <w:rsid w:val="00CC4CC8"/>
    <w:rsid w:val="00CC77E8"/>
    <w:rsid w:val="00CD7127"/>
    <w:rsid w:val="00CE13B7"/>
    <w:rsid w:val="00CE4877"/>
    <w:rsid w:val="00CF17AD"/>
    <w:rsid w:val="00CF43BF"/>
    <w:rsid w:val="00D2778D"/>
    <w:rsid w:val="00D30305"/>
    <w:rsid w:val="00D3332B"/>
    <w:rsid w:val="00D44D1C"/>
    <w:rsid w:val="00D44F99"/>
    <w:rsid w:val="00D62149"/>
    <w:rsid w:val="00D6784F"/>
    <w:rsid w:val="00D71251"/>
    <w:rsid w:val="00DB5328"/>
    <w:rsid w:val="00DE656A"/>
    <w:rsid w:val="00DF56DA"/>
    <w:rsid w:val="00E61D89"/>
    <w:rsid w:val="00E62EDC"/>
    <w:rsid w:val="00E7437F"/>
    <w:rsid w:val="00E84E7A"/>
    <w:rsid w:val="00E9294C"/>
    <w:rsid w:val="00EE187C"/>
    <w:rsid w:val="00F14555"/>
    <w:rsid w:val="00F248FF"/>
    <w:rsid w:val="00F44114"/>
    <w:rsid w:val="00F52291"/>
    <w:rsid w:val="00F53417"/>
    <w:rsid w:val="00F550B6"/>
    <w:rsid w:val="00F63120"/>
    <w:rsid w:val="00F70076"/>
    <w:rsid w:val="00F76C01"/>
    <w:rsid w:val="00F92074"/>
    <w:rsid w:val="00FA1A52"/>
    <w:rsid w:val="00FB46B8"/>
    <w:rsid w:val="00FD5487"/>
    <w:rsid w:val="00FD5E01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9106"/>
  <w15:chartTrackingRefBased/>
  <w15:docId w15:val="{3E3F6C60-8AF3-43CB-A8AA-FCCF847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47C36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eastAsia="Yu Mincho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eastAsia="Yu Mincho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/>
      <w:ind w:left="440"/>
    </w:pPr>
    <w:rPr>
      <w:rFonts w:eastAsia="Yu Mincho" w:cs="Times New Roman"/>
      <w:lang w:eastAsia="hu-HU"/>
    </w:rPr>
  </w:style>
  <w:style w:type="table" w:styleId="Rcsostblzat">
    <w:name w:val="Table Grid"/>
    <w:basedOn w:val="Normltblzat"/>
    <w:uiPriority w:val="39"/>
    <w:rsid w:val="00C8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link w:val="Cmsor2"/>
    <w:uiPriority w:val="9"/>
    <w:rsid w:val="002559B8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Cmsor3Char">
    <w:name w:val="Címsor 3 Char"/>
    <w:link w:val="Cmsor3"/>
    <w:uiPriority w:val="9"/>
    <w:rPr>
      <w:rFonts w:ascii="Calibri Light" w:eastAsia="Yu Gothic Light" w:hAnsi="Calibri Light" w:cs="Times New Roman"/>
      <w:color w:val="1F3763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spacing w:after="0" w:line="240" w:lineRule="auto"/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CmChar">
    <w:name w:val="Cím Char"/>
    <w:link w:val="Cm"/>
    <w:uiPriority w:val="10"/>
    <w:rsid w:val="004B24A3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styleId="Mrltotthiperhivatkozs">
    <w:name w:val="FollowedHyperlink"/>
    <w:uiPriority w:val="99"/>
    <w:semiHidden/>
    <w:unhideWhenUsed/>
    <w:rsid w:val="00D44F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deak-ferenc-husveti-cikke-egykor-es-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77F4-5395-4732-BFD5-C7F576B1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12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http://ujkor.hu/content/deak-ferenc-husveti-cikke-egykor-es-ma</vt:lpwstr>
      </vt:variant>
      <vt:variant>
        <vt:lpwstr/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3</cp:revision>
  <dcterms:created xsi:type="dcterms:W3CDTF">2020-04-13T13:25:00Z</dcterms:created>
  <dcterms:modified xsi:type="dcterms:W3CDTF">2020-04-18T08:12:00Z</dcterms:modified>
</cp:coreProperties>
</file>