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5DDF630" w14:textId="77777777"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w:t>
      </w:r>
      <w:r w:rsidR="00F54976">
        <w:rPr>
          <w:rFonts w:ascii="Cambria" w:eastAsia="TimesNewRomanPS-BoldMT" w:hAnsi="Cambria" w:cs="Cambria"/>
          <w:b/>
          <w:bCs/>
          <w:color w:val="2D79AC"/>
          <w:sz w:val="44"/>
          <w:szCs w:val="44"/>
        </w:rPr>
        <w:t>német</w:t>
      </w:r>
      <w:r w:rsidR="003F443B" w:rsidRPr="0086116A">
        <w:rPr>
          <w:rFonts w:ascii="Cambria" w:eastAsia="TimesNewRomanPS-BoldMT" w:hAnsi="Cambria" w:cs="Cambria"/>
          <w:b/>
          <w:bCs/>
          <w:color w:val="2D79AC"/>
          <w:sz w:val="44"/>
          <w:szCs w:val="44"/>
        </w:rPr>
        <w:t xml:space="preserve"> nyelven</w:t>
      </w:r>
    </w:p>
    <w:p w14:paraId="1F3A6D7A" w14:textId="77777777" w:rsidR="00AC3113" w:rsidRPr="00FA45CD"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14:paraId="1F86933A" w14:textId="77777777" w:rsidR="00CD10C6" w:rsidRPr="00FA45CD" w:rsidRDefault="00CF7A17">
      <w:pPr>
        <w:autoSpaceDE w:val="0"/>
        <w:spacing w:line="360" w:lineRule="auto"/>
        <w:jc w:val="center"/>
        <w:rPr>
          <w:color w:val="535252"/>
          <w:sz w:val="22"/>
          <w:szCs w:val="22"/>
        </w:rPr>
      </w:pPr>
      <w:r>
        <w:rPr>
          <w:rFonts w:ascii="Cambria" w:eastAsia="TimesNewRomanPS-BoldMT" w:hAnsi="Cambria" w:cs="Cambria"/>
          <w:b/>
          <w:bCs/>
          <w:color w:val="535252"/>
          <w:sz w:val="36"/>
          <w:szCs w:val="36"/>
        </w:rPr>
        <w:t>Egyetemes jelenkor</w:t>
      </w:r>
    </w:p>
    <w:p w14:paraId="08CACA80" w14:textId="77777777" w:rsidR="00CD10C6" w:rsidRPr="00FA45CD" w:rsidRDefault="00CD10C6">
      <w:pPr>
        <w:autoSpaceDE w:val="0"/>
        <w:spacing w:line="360" w:lineRule="auto"/>
        <w:jc w:val="center"/>
        <w:rPr>
          <w:color w:val="535252"/>
          <w:sz w:val="22"/>
          <w:szCs w:val="22"/>
        </w:rPr>
      </w:pPr>
      <w:r w:rsidRPr="00FA45CD">
        <w:rPr>
          <w:rFonts w:ascii="Cambria" w:eastAsia="TimesNewRomanPS-BoldMT" w:hAnsi="Cambria" w:cs="Cambria"/>
          <w:b/>
          <w:bCs/>
          <w:color w:val="535252"/>
          <w:sz w:val="36"/>
          <w:szCs w:val="36"/>
        </w:rPr>
        <w:t>Középszint</w:t>
      </w:r>
    </w:p>
    <w:p w14:paraId="66C74D57" w14:textId="77777777"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w:t>
      </w:r>
      <w:r w:rsidR="003A1779">
        <w:rPr>
          <w:rFonts w:ascii="Cambria" w:eastAsia="TimesNewRomanPS-BoldMT" w:hAnsi="Cambria" w:cs="Cambria"/>
          <w:b/>
          <w:bCs/>
          <w:color w:val="535252"/>
          <w:sz w:val="36"/>
          <w:szCs w:val="36"/>
        </w:rPr>
        <w:t>2020</w:t>
      </w:r>
    </w:p>
    <w:p w14:paraId="06EEEF55" w14:textId="77777777" w:rsidR="00CD10C6" w:rsidRDefault="00CD10C6">
      <w:pPr>
        <w:autoSpaceDE w:val="0"/>
        <w:rPr>
          <w:rFonts w:ascii="Cambria" w:eastAsia="TimesNewRomanPS-BoldMT" w:hAnsi="Cambria" w:cs="Cambria"/>
          <w:b/>
          <w:bCs/>
          <w:sz w:val="22"/>
          <w:szCs w:val="22"/>
        </w:rPr>
      </w:pPr>
    </w:p>
    <w:p w14:paraId="17603280" w14:textId="77777777" w:rsidR="00CD10C6" w:rsidRDefault="00CD10C6">
      <w:pPr>
        <w:autoSpaceDE w:val="0"/>
        <w:jc w:val="center"/>
        <w:rPr>
          <w:rFonts w:ascii="Cambria" w:eastAsia="TimesNewRomanPS-BoldMT" w:hAnsi="Cambria" w:cs="Cambria"/>
          <w:b/>
          <w:bCs/>
          <w:sz w:val="22"/>
          <w:szCs w:val="22"/>
        </w:rPr>
      </w:pPr>
    </w:p>
    <w:p w14:paraId="607E08D4" w14:textId="77777777" w:rsidR="00CD10C6" w:rsidRDefault="00CD10C6">
      <w:pPr>
        <w:pageBreakBefore/>
        <w:autoSpaceDE w:val="0"/>
        <w:rPr>
          <w:rFonts w:ascii="Cambria" w:eastAsia="TimesNewRomanPS-BoldMT" w:hAnsi="Cambria" w:cs="Cambria"/>
          <w:b/>
          <w:bCs/>
          <w:sz w:val="22"/>
          <w:szCs w:val="22"/>
        </w:rPr>
      </w:pPr>
    </w:p>
    <w:p w14:paraId="5E258CEC" w14:textId="77777777" w:rsidR="00CD10C6" w:rsidRDefault="00CD10C6">
      <w:pPr>
        <w:autoSpaceDE w:val="0"/>
      </w:pPr>
      <w:r>
        <w:rPr>
          <w:rFonts w:ascii="Cambria" w:eastAsia="TimesNewRomanPS-BoldMT" w:hAnsi="Cambria" w:cs="Cambria"/>
          <w:sz w:val="22"/>
          <w:szCs w:val="22"/>
        </w:rPr>
        <w:t>Az eredeti feladatsorok és javítási útmutatók lelőhelye:</w:t>
      </w:r>
    </w:p>
    <w:p w14:paraId="619C26C1" w14:textId="77777777" w:rsidR="00CD10C6" w:rsidRDefault="00CD10C6">
      <w:pPr>
        <w:autoSpaceDE w:val="0"/>
      </w:pPr>
      <w:r>
        <w:rPr>
          <w:rFonts w:ascii="Cambria" w:eastAsia="TimesNewRomanPS-BoldMT" w:hAnsi="Cambria" w:cs="Cambria"/>
          <w:sz w:val="22"/>
          <w:szCs w:val="22"/>
        </w:rPr>
        <w:tab/>
        <w:t>https://www.oktatas.hu/kozneveles/erettsegi/feladatsorok</w:t>
      </w:r>
    </w:p>
    <w:p w14:paraId="3E879EF8" w14:textId="77777777" w:rsidR="00CD10C6" w:rsidRDefault="00CD10C6">
      <w:pPr>
        <w:autoSpaceDE w:val="0"/>
        <w:rPr>
          <w:rFonts w:ascii="Cambria" w:eastAsia="TimesNewRomanPS-BoldMT" w:hAnsi="Cambria" w:cs="Cambria"/>
          <w:b/>
          <w:bCs/>
          <w:sz w:val="22"/>
          <w:szCs w:val="22"/>
        </w:rPr>
      </w:pPr>
    </w:p>
    <w:p w14:paraId="73EA564C" w14:textId="12E7BAE7" w:rsidR="0086116A" w:rsidRPr="0086116A" w:rsidRDefault="0086116A">
      <w:pPr>
        <w:autoSpaceDE w:val="0"/>
        <w:rPr>
          <w:rFonts w:ascii="Cambria" w:eastAsia="TimesNewRomanPS-BoldMT" w:hAnsi="Cambria" w:cs="Cambria"/>
          <w:sz w:val="22"/>
          <w:szCs w:val="22"/>
        </w:rPr>
      </w:pPr>
      <w:r w:rsidRPr="0086116A">
        <w:rPr>
          <w:rFonts w:ascii="Cambria" w:eastAsia="TimesNewRomanPS-BoldMT" w:hAnsi="Cambria" w:cs="Cambria"/>
          <w:sz w:val="22"/>
          <w:szCs w:val="22"/>
        </w:rPr>
        <w:t xml:space="preserve">Szerkesztette: </w:t>
      </w:r>
      <w:r w:rsidR="00F54976">
        <w:rPr>
          <w:rFonts w:ascii="Cambria" w:eastAsia="TimesNewRomanPS-BoldMT" w:hAnsi="Cambria" w:cs="Cambria"/>
          <w:sz w:val="22"/>
          <w:szCs w:val="22"/>
        </w:rPr>
        <w:t>Paksi László</w:t>
      </w:r>
      <w:r w:rsidR="00FE3A5A">
        <w:rPr>
          <w:rFonts w:ascii="Cambria" w:eastAsia="TimesNewRomanPS-BoldMT" w:hAnsi="Cambria" w:cs="Cambria"/>
          <w:sz w:val="22"/>
          <w:szCs w:val="22"/>
        </w:rPr>
        <w:t>, Fekete Bálint</w:t>
      </w:r>
    </w:p>
    <w:p w14:paraId="7FFDA960" w14:textId="77777777" w:rsidR="0086116A" w:rsidRDefault="0086116A">
      <w:pPr>
        <w:autoSpaceDE w:val="0"/>
        <w:rPr>
          <w:rFonts w:ascii="Cambria" w:eastAsia="TimesNewRomanPS-BoldMT" w:hAnsi="Cambria" w:cs="Cambria"/>
          <w:b/>
          <w:bCs/>
          <w:sz w:val="22"/>
          <w:szCs w:val="22"/>
        </w:rPr>
      </w:pPr>
    </w:p>
    <w:p w14:paraId="4157CD2C" w14:textId="77777777" w:rsidR="00CD10C6" w:rsidRDefault="00CD10C6">
      <w:pPr>
        <w:autoSpaceDE w:val="0"/>
      </w:pPr>
      <w:r>
        <w:rPr>
          <w:rFonts w:ascii="Cambria" w:eastAsia="TimesNewRomanPS-BoldMT" w:hAnsi="Cambria" w:cs="Cambria"/>
          <w:sz w:val="22"/>
          <w:szCs w:val="22"/>
        </w:rPr>
        <w:t xml:space="preserve">Összeállította: </w:t>
      </w:r>
      <w:r w:rsidR="00F54976">
        <w:rPr>
          <w:rFonts w:ascii="Cambria" w:eastAsia="TimesNewRomanPS-BoldMT" w:hAnsi="Cambria" w:cs="Cambria"/>
          <w:sz w:val="22"/>
          <w:szCs w:val="22"/>
        </w:rPr>
        <w:t>Paksi László</w:t>
      </w:r>
    </w:p>
    <w:p w14:paraId="6066F037" w14:textId="77777777" w:rsidR="00CD10C6" w:rsidRDefault="00CD10C6">
      <w:pPr>
        <w:autoSpaceDE w:val="0"/>
        <w:rPr>
          <w:rFonts w:ascii="Cambria" w:eastAsia="TimesNewRomanPS-BoldMT" w:hAnsi="Cambria" w:cs="Cambria"/>
          <w:sz w:val="22"/>
          <w:szCs w:val="22"/>
        </w:rPr>
      </w:pPr>
    </w:p>
    <w:p w14:paraId="681A6903" w14:textId="77777777"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14:paraId="583B7BAB" w14:textId="77777777" w:rsidR="00340C00" w:rsidRDefault="00340C00">
      <w:pPr>
        <w:autoSpaceDE w:val="0"/>
        <w:rPr>
          <w:rFonts w:ascii="Cambria" w:eastAsia="TimesNewRomanPS-BoldMT" w:hAnsi="Cambria" w:cs="Cambria"/>
          <w:sz w:val="22"/>
          <w:szCs w:val="22"/>
        </w:rPr>
      </w:pPr>
    </w:p>
    <w:p w14:paraId="7D043851" w14:textId="77777777"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14:paraId="25F17C87" w14:textId="77777777"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14:paraId="762351D7" w14:textId="77777777">
        <w:tc>
          <w:tcPr>
            <w:tcW w:w="9638" w:type="dxa"/>
            <w:shd w:val="clear" w:color="auto" w:fill="auto"/>
          </w:tcPr>
          <w:p w14:paraId="3C431FAF" w14:textId="77777777" w:rsidR="00CD10C6" w:rsidRDefault="00361127">
            <w:pPr>
              <w:pStyle w:val="TableContents"/>
              <w:snapToGrid w:val="0"/>
            </w:pPr>
            <w:r>
              <w:rPr>
                <w:noProof/>
                <w:lang w:eastAsia="hu-HU" w:bidi="ar-SA"/>
              </w:rPr>
              <w:drawing>
                <wp:anchor distT="0" distB="0" distL="0" distR="0" simplePos="0" relativeHeight="251657728" behindDoc="0" locked="0" layoutInCell="1" allowOverlap="1" wp14:anchorId="2E789C8F" wp14:editId="641AED31">
                  <wp:simplePos x="0" y="0"/>
                  <wp:positionH relativeFrom="column">
                    <wp:align>center</wp:align>
                  </wp:positionH>
                  <wp:positionV relativeFrom="paragraph">
                    <wp:posOffset>5080</wp:posOffset>
                  </wp:positionV>
                  <wp:extent cx="1731645" cy="1440815"/>
                  <wp:effectExtent l="0" t="0" r="0" b="0"/>
                  <wp:wrapTopAndBottom/>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14408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CD10C6" w14:paraId="72AE6CD8" w14:textId="77777777">
        <w:tc>
          <w:tcPr>
            <w:tcW w:w="9638" w:type="dxa"/>
            <w:shd w:val="clear" w:color="auto" w:fill="auto"/>
          </w:tcPr>
          <w:p w14:paraId="44079A12" w14:textId="77777777" w:rsidR="00CD10C6" w:rsidRDefault="00CD10C6">
            <w:pPr>
              <w:autoSpaceDE w:val="0"/>
              <w:jc w:val="center"/>
            </w:pPr>
            <w:r>
              <w:rPr>
                <w:rFonts w:ascii="Cambria" w:eastAsia="TimesNewRomanPS-BoldMT" w:hAnsi="Cambria" w:cs="Cambria"/>
                <w:spacing w:val="20"/>
                <w:sz w:val="22"/>
                <w:szCs w:val="22"/>
              </w:rPr>
              <w:t>www.ujkor.hu</w:t>
            </w:r>
          </w:p>
        </w:tc>
      </w:tr>
    </w:tbl>
    <w:p w14:paraId="28927F2D" w14:textId="77777777" w:rsidR="00CD10C6" w:rsidRDefault="00CD10C6">
      <w:pPr>
        <w:autoSpaceDE w:val="0"/>
        <w:rPr>
          <w:rFonts w:ascii="Cambria" w:eastAsia="TimesNewRomanPS-BoldMT" w:hAnsi="Cambria" w:cs="Cambria"/>
          <w:sz w:val="22"/>
          <w:szCs w:val="22"/>
        </w:rPr>
      </w:pPr>
    </w:p>
    <w:p w14:paraId="1725999F" w14:textId="77777777" w:rsidR="00CD10C6" w:rsidRDefault="00CD10C6">
      <w:pPr>
        <w:autoSpaceDE w:val="0"/>
        <w:rPr>
          <w:rFonts w:ascii="Cambria" w:eastAsia="TimesNewRomanPS-BoldMT" w:hAnsi="Cambria" w:cs="Cambria"/>
          <w:sz w:val="22"/>
          <w:szCs w:val="22"/>
        </w:rPr>
      </w:pPr>
    </w:p>
    <w:p w14:paraId="18832C0D" w14:textId="77777777" w:rsidR="00CD10C6" w:rsidRDefault="00CD10C6">
      <w:pPr>
        <w:autoSpaceDE w:val="0"/>
        <w:rPr>
          <w:rFonts w:ascii="Cambria" w:eastAsia="TimesNewRomanPS-BoldMT" w:hAnsi="Cambria" w:cs="Cambria"/>
          <w:sz w:val="22"/>
          <w:szCs w:val="22"/>
        </w:rPr>
      </w:pPr>
    </w:p>
    <w:p w14:paraId="7B3DA68A" w14:textId="77777777" w:rsidR="00CD10C6" w:rsidRDefault="00CD10C6">
      <w:pPr>
        <w:autoSpaceDE w:val="0"/>
        <w:rPr>
          <w:rFonts w:ascii="Cambria" w:eastAsia="TimesNewRomanPS-BoldMT" w:hAnsi="Cambria" w:cs="Cambria"/>
          <w:sz w:val="22"/>
          <w:szCs w:val="22"/>
        </w:rPr>
      </w:pPr>
    </w:p>
    <w:p w14:paraId="072B08B4" w14:textId="77777777" w:rsidR="00CD10C6" w:rsidRDefault="00CD10C6">
      <w:pPr>
        <w:autoSpaceDE w:val="0"/>
        <w:rPr>
          <w:rFonts w:ascii="Cambria" w:eastAsia="TimesNewRomanPS-BoldMT" w:hAnsi="Cambria" w:cs="Cambria"/>
          <w:sz w:val="22"/>
          <w:szCs w:val="22"/>
        </w:rPr>
      </w:pPr>
    </w:p>
    <w:p w14:paraId="18F98B94" w14:textId="77777777" w:rsidR="00CF7A17" w:rsidRPr="00FE3A5A" w:rsidRDefault="00AC058A" w:rsidP="00FE3A5A">
      <w:pPr>
        <w:jc w:val="both"/>
        <w:rPr>
          <w:rFonts w:ascii="Cambria" w:hAnsi="Cambria"/>
          <w:b/>
          <w:bCs/>
          <w:kern w:val="22"/>
          <w:sz w:val="22"/>
          <w:szCs w:val="22"/>
        </w:rPr>
      </w:pPr>
      <w:r>
        <w:rPr>
          <w:rFonts w:ascii="Cambria" w:eastAsia="TimesNewRomanPS-BoldMT" w:hAnsi="Cambria" w:cs="Cambria"/>
          <w:b/>
          <w:bCs/>
          <w:sz w:val="22"/>
          <w:szCs w:val="22"/>
        </w:rPr>
        <w:br w:type="page"/>
      </w:r>
      <w:r w:rsidR="002D3E44" w:rsidRPr="00FE3A5A">
        <w:rPr>
          <w:rFonts w:ascii="Cambria" w:hAnsi="Cambria"/>
          <w:b/>
          <w:bCs/>
          <w:kern w:val="22"/>
          <w:sz w:val="22"/>
          <w:szCs w:val="22"/>
        </w:rPr>
        <w:lastRenderedPageBreak/>
        <w:t xml:space="preserve">1. </w:t>
      </w:r>
      <w:r w:rsidR="004312F4" w:rsidRPr="00FE3A5A">
        <w:rPr>
          <w:rFonts w:ascii="Cambria" w:hAnsi="Cambria"/>
          <w:b/>
          <w:kern w:val="22"/>
          <w:sz w:val="22"/>
          <w:szCs w:val="22"/>
        </w:rPr>
        <w:t xml:space="preserve">Die Aufgabe bezieht sich auf die Geschichte des Ersten Weltkriegs. </w:t>
      </w:r>
      <w:r w:rsidR="004312F4" w:rsidRPr="00FE3A5A">
        <w:rPr>
          <w:rFonts w:ascii="Cambria" w:hAnsi="Cambria"/>
          <w:kern w:val="22"/>
          <w:sz w:val="22"/>
          <w:szCs w:val="22"/>
        </w:rPr>
        <w:t>(kurz)</w:t>
      </w:r>
    </w:p>
    <w:p w14:paraId="386C6A5C" w14:textId="77777777" w:rsidR="00CF7A17" w:rsidRPr="00FE3A5A" w:rsidRDefault="004312F4" w:rsidP="00FE3A5A">
      <w:pPr>
        <w:jc w:val="both"/>
        <w:rPr>
          <w:rFonts w:ascii="Cambria" w:hAnsi="Cambria"/>
          <w:b/>
          <w:bCs/>
          <w:kern w:val="22"/>
          <w:sz w:val="22"/>
          <w:szCs w:val="22"/>
        </w:rPr>
      </w:pPr>
      <w:r w:rsidRPr="00FE3A5A">
        <w:rPr>
          <w:rFonts w:ascii="Cambria" w:hAnsi="Cambria"/>
          <w:b/>
          <w:kern w:val="22"/>
          <w:sz w:val="22"/>
          <w:szCs w:val="22"/>
        </w:rPr>
        <w:t>Bitte beschreiben Sie mit Hilfe der Quellen und Ihrer Kenntnisse die neuen Züge der Kriegsführung im Ersten Weltkrieg verglichen mit früheren</w:t>
      </w:r>
      <w:r w:rsidRPr="00FE3A5A">
        <w:rPr>
          <w:rFonts w:ascii="Cambria" w:hAnsi="Cambria"/>
          <w:b/>
          <w:spacing w:val="-2"/>
          <w:kern w:val="22"/>
          <w:sz w:val="22"/>
          <w:szCs w:val="22"/>
        </w:rPr>
        <w:t xml:space="preserve"> </w:t>
      </w:r>
      <w:r w:rsidRPr="00FE3A5A">
        <w:rPr>
          <w:rFonts w:ascii="Cambria" w:hAnsi="Cambria"/>
          <w:b/>
          <w:kern w:val="22"/>
          <w:sz w:val="22"/>
          <w:szCs w:val="22"/>
        </w:rPr>
        <w:t>Kriegen!</w:t>
      </w:r>
    </w:p>
    <w:p w14:paraId="32390ABD" w14:textId="77777777" w:rsidR="00CF7A17" w:rsidRPr="00FE3A5A" w:rsidRDefault="00CF7A17" w:rsidP="00FE3A5A">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13D3D830" w14:textId="77777777" w:rsidTr="00AD05E1">
        <w:tc>
          <w:tcPr>
            <w:tcW w:w="9628" w:type="dxa"/>
            <w:shd w:val="clear" w:color="auto" w:fill="auto"/>
          </w:tcPr>
          <w:p w14:paraId="515DBACB" w14:textId="77777777" w:rsidR="00CF7A17" w:rsidRPr="00FE3A5A" w:rsidRDefault="00361127" w:rsidP="00FE3A5A">
            <w:pPr>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780A696F" wp14:editId="427BB219">
                  <wp:extent cx="3855720" cy="2598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720" cy="2598420"/>
                          </a:xfrm>
                          <a:prstGeom prst="rect">
                            <a:avLst/>
                          </a:prstGeom>
                          <a:noFill/>
                          <a:ln>
                            <a:noFill/>
                          </a:ln>
                        </pic:spPr>
                      </pic:pic>
                    </a:graphicData>
                  </a:graphic>
                </wp:inline>
              </w:drawing>
            </w:r>
          </w:p>
        </w:tc>
      </w:tr>
      <w:tr w:rsidR="00CF7A17" w:rsidRPr="00FE3A5A" w14:paraId="066FDEC7" w14:textId="77777777" w:rsidTr="00AD05E1">
        <w:tc>
          <w:tcPr>
            <w:tcW w:w="9628" w:type="dxa"/>
            <w:shd w:val="clear" w:color="auto" w:fill="auto"/>
          </w:tcPr>
          <w:p w14:paraId="41196621" w14:textId="77777777" w:rsidR="00CF7A17" w:rsidRPr="00FE3A5A" w:rsidRDefault="004312F4" w:rsidP="00FE3A5A">
            <w:pPr>
              <w:jc w:val="center"/>
              <w:rPr>
                <w:rFonts w:ascii="Cambria" w:hAnsi="Cambria"/>
                <w:b/>
                <w:bCs/>
                <w:i/>
                <w:iCs/>
                <w:kern w:val="22"/>
                <w:sz w:val="22"/>
                <w:szCs w:val="22"/>
              </w:rPr>
            </w:pPr>
            <w:r w:rsidRPr="00FE3A5A">
              <w:rPr>
                <w:rFonts w:ascii="Cambria" w:hAnsi="Cambria"/>
                <w:i/>
                <w:kern w:val="22"/>
                <w:sz w:val="22"/>
                <w:szCs w:val="22"/>
              </w:rPr>
              <w:t>Panzer und Infanterie</w:t>
            </w:r>
          </w:p>
        </w:tc>
      </w:tr>
    </w:tbl>
    <w:p w14:paraId="0CC22328" w14:textId="77777777" w:rsidR="00CF7A17" w:rsidRPr="00FE3A5A" w:rsidRDefault="00CF7A17" w:rsidP="00FE3A5A">
      <w:pPr>
        <w:jc w:val="both"/>
        <w:rPr>
          <w:rFonts w:ascii="Cambria" w:hAnsi="Cambria"/>
          <w:b/>
          <w:bCs/>
          <w:kern w:val="22"/>
          <w:sz w:val="22"/>
          <w:szCs w:val="22"/>
        </w:rPr>
      </w:pPr>
    </w:p>
    <w:tbl>
      <w:tblPr>
        <w:tblW w:w="9761" w:type="dxa"/>
        <w:tblLook w:val="04A0" w:firstRow="1" w:lastRow="0" w:firstColumn="1" w:lastColumn="0" w:noHBand="0" w:noVBand="1"/>
      </w:tblPr>
      <w:tblGrid>
        <w:gridCol w:w="9761"/>
      </w:tblGrid>
      <w:tr w:rsidR="00CF7A17" w:rsidRPr="00FE3A5A" w14:paraId="2BF2CA20" w14:textId="77777777" w:rsidTr="00AD05E1">
        <w:trPr>
          <w:trHeight w:val="4058"/>
        </w:trPr>
        <w:tc>
          <w:tcPr>
            <w:tcW w:w="9761" w:type="dxa"/>
            <w:shd w:val="clear" w:color="auto" w:fill="auto"/>
          </w:tcPr>
          <w:p w14:paraId="0ECB651D" w14:textId="77777777" w:rsidR="00CF7A17" w:rsidRPr="00FE3A5A" w:rsidRDefault="00361127" w:rsidP="00FE3A5A">
            <w:pPr>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1E6C3CC8" wp14:editId="39647403">
                  <wp:extent cx="4389120" cy="24765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2476500"/>
                          </a:xfrm>
                          <a:prstGeom prst="rect">
                            <a:avLst/>
                          </a:prstGeom>
                          <a:noFill/>
                          <a:ln>
                            <a:noFill/>
                          </a:ln>
                        </pic:spPr>
                      </pic:pic>
                    </a:graphicData>
                  </a:graphic>
                </wp:inline>
              </w:drawing>
            </w:r>
          </w:p>
        </w:tc>
      </w:tr>
      <w:tr w:rsidR="00CF7A17" w:rsidRPr="00FE3A5A" w14:paraId="03558E19" w14:textId="77777777" w:rsidTr="00AD05E1">
        <w:trPr>
          <w:trHeight w:val="243"/>
        </w:trPr>
        <w:tc>
          <w:tcPr>
            <w:tcW w:w="9761" w:type="dxa"/>
            <w:shd w:val="clear" w:color="auto" w:fill="auto"/>
          </w:tcPr>
          <w:p w14:paraId="1C40F722" w14:textId="77777777" w:rsidR="00CF7A17" w:rsidRPr="00FE3A5A" w:rsidRDefault="004312F4" w:rsidP="00FE3A5A">
            <w:pPr>
              <w:jc w:val="center"/>
              <w:rPr>
                <w:rFonts w:ascii="Cambria" w:hAnsi="Cambria"/>
                <w:b/>
                <w:bCs/>
                <w:i/>
                <w:iCs/>
                <w:kern w:val="22"/>
                <w:sz w:val="22"/>
                <w:szCs w:val="22"/>
              </w:rPr>
            </w:pPr>
            <w:r w:rsidRPr="00FE3A5A">
              <w:rPr>
                <w:rFonts w:ascii="Cambria" w:hAnsi="Cambria"/>
                <w:i/>
                <w:kern w:val="22"/>
                <w:sz w:val="22"/>
                <w:szCs w:val="22"/>
              </w:rPr>
              <w:t>durch Gasangriff verletzte britische Soldaten, 1918</w:t>
            </w:r>
          </w:p>
        </w:tc>
      </w:tr>
    </w:tbl>
    <w:p w14:paraId="04391826" w14:textId="77777777" w:rsidR="00CF7A17" w:rsidRPr="00FE3A5A" w:rsidRDefault="00CF7A17" w:rsidP="00FE3A5A">
      <w:pPr>
        <w:jc w:val="both"/>
        <w:rPr>
          <w:rFonts w:ascii="Cambria" w:hAnsi="Cambria"/>
          <w:b/>
          <w:bCs/>
          <w:kern w:val="22"/>
          <w:sz w:val="22"/>
          <w:szCs w:val="22"/>
        </w:rPr>
      </w:pPr>
    </w:p>
    <w:p w14:paraId="1D600CB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8D4E16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9D8489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964D13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BBA41E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3802E5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77E822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B53844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E078D7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2CABBA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68D38E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42CCC3D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4820BB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C08219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EFD0A2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C7B3668" w14:textId="77777777" w:rsidR="00CF7A17" w:rsidRPr="00FE3A5A" w:rsidRDefault="00CF7A17" w:rsidP="00FE3A5A">
      <w:pPr>
        <w:autoSpaceDE w:val="0"/>
        <w:spacing w:line="360" w:lineRule="auto"/>
        <w:jc w:val="both"/>
        <w:rPr>
          <w:rFonts w:ascii="Cambria" w:eastAsia="TimesNewRoman" w:hAnsi="Cambria" w:cs="Cambria"/>
          <w:kern w:val="22"/>
          <w:sz w:val="22"/>
          <w:szCs w:val="22"/>
        </w:rPr>
      </w:pPr>
      <w:r w:rsidRPr="00FE3A5A">
        <w:rPr>
          <w:rFonts w:ascii="Cambria" w:eastAsia="TimesNewRoman" w:hAnsi="Cambria" w:cs="Cambria"/>
          <w:kern w:val="22"/>
          <w:sz w:val="22"/>
          <w:szCs w:val="22"/>
        </w:rPr>
        <w:t>_____________________________________________________________________________________________________________________</w:t>
      </w:r>
    </w:p>
    <w:p w14:paraId="1DE3357C" w14:textId="77777777" w:rsidR="00CF7A17" w:rsidRPr="00FE3A5A" w:rsidRDefault="00CF7A17" w:rsidP="00FE3A5A">
      <w:pPr>
        <w:autoSpaceDE w:val="0"/>
        <w:spacing w:line="360" w:lineRule="auto"/>
        <w:jc w:val="both"/>
        <w:rPr>
          <w:rFonts w:ascii="Cambria" w:hAnsi="Cambria"/>
          <w:kern w:val="22"/>
          <w:sz w:val="22"/>
          <w:szCs w:val="22"/>
        </w:rPr>
      </w:pPr>
    </w:p>
    <w:p w14:paraId="308799B5" w14:textId="77777777" w:rsidR="00CF7A17" w:rsidRPr="00FE3A5A" w:rsidRDefault="00CF7A17" w:rsidP="00FE3A5A">
      <w:pPr>
        <w:autoSpaceDE w:val="0"/>
        <w:jc w:val="both"/>
        <w:rPr>
          <w:rFonts w:ascii="Cambria" w:hAnsi="Cambria"/>
          <w:b/>
          <w:bCs/>
          <w:kern w:val="22"/>
          <w:sz w:val="22"/>
          <w:szCs w:val="22"/>
        </w:rPr>
      </w:pPr>
      <w:r w:rsidRPr="00FE3A5A">
        <w:rPr>
          <w:rFonts w:ascii="Cambria" w:hAnsi="Cambria"/>
          <w:b/>
          <w:bCs/>
          <w:kern w:val="22"/>
          <w:sz w:val="22"/>
          <w:szCs w:val="22"/>
        </w:rPr>
        <w:t xml:space="preserve">2. </w:t>
      </w:r>
      <w:r w:rsidR="004312F4" w:rsidRPr="00FE3A5A">
        <w:rPr>
          <w:rFonts w:ascii="Cambria" w:hAnsi="Cambria"/>
          <w:b/>
          <w:kern w:val="22"/>
          <w:sz w:val="22"/>
          <w:szCs w:val="22"/>
        </w:rPr>
        <w:t>Die Aufgabe bezieht sich auf das</w:t>
      </w:r>
      <w:r w:rsidR="004312F4" w:rsidRPr="00FE3A5A">
        <w:rPr>
          <w:rFonts w:ascii="Cambria" w:hAnsi="Cambria"/>
          <w:b/>
          <w:spacing w:val="-5"/>
          <w:kern w:val="22"/>
          <w:sz w:val="22"/>
          <w:szCs w:val="22"/>
        </w:rPr>
        <w:t xml:space="preserve"> </w:t>
      </w:r>
      <w:r w:rsidR="004312F4" w:rsidRPr="00FE3A5A">
        <w:rPr>
          <w:rFonts w:ascii="Cambria" w:hAnsi="Cambria"/>
          <w:b/>
          <w:kern w:val="22"/>
          <w:sz w:val="22"/>
          <w:szCs w:val="22"/>
        </w:rPr>
        <w:t>nationalsozialistische</w:t>
      </w:r>
      <w:r w:rsidR="004312F4" w:rsidRPr="00FE3A5A">
        <w:rPr>
          <w:rFonts w:ascii="Cambria" w:hAnsi="Cambria"/>
          <w:b/>
          <w:spacing w:val="-1"/>
          <w:kern w:val="22"/>
          <w:sz w:val="22"/>
          <w:szCs w:val="22"/>
        </w:rPr>
        <w:t xml:space="preserve"> </w:t>
      </w:r>
      <w:r w:rsidR="004312F4" w:rsidRPr="00FE3A5A">
        <w:rPr>
          <w:rFonts w:ascii="Cambria" w:hAnsi="Cambria"/>
          <w:b/>
          <w:kern w:val="22"/>
          <w:sz w:val="22"/>
          <w:szCs w:val="22"/>
        </w:rPr>
        <w:t xml:space="preserve">Deutschland. </w:t>
      </w:r>
      <w:r w:rsidR="004312F4" w:rsidRPr="00FE3A5A">
        <w:rPr>
          <w:rFonts w:ascii="Cambria" w:hAnsi="Cambria"/>
          <w:kern w:val="22"/>
          <w:sz w:val="22"/>
          <w:szCs w:val="22"/>
        </w:rPr>
        <w:t>(kurz)</w:t>
      </w:r>
    </w:p>
    <w:p w14:paraId="5D208F6A" w14:textId="785ADECD" w:rsidR="00CF7A17" w:rsidRPr="00FE3A5A" w:rsidRDefault="004312F4" w:rsidP="00FE3A5A">
      <w:pPr>
        <w:autoSpaceDE w:val="0"/>
        <w:jc w:val="both"/>
        <w:rPr>
          <w:rFonts w:ascii="Cambria" w:hAnsi="Cambria"/>
          <w:b/>
          <w:bCs/>
          <w:kern w:val="22"/>
          <w:sz w:val="22"/>
          <w:szCs w:val="22"/>
        </w:rPr>
      </w:pPr>
      <w:r w:rsidRPr="00FE3A5A">
        <w:rPr>
          <w:rFonts w:ascii="Cambria" w:hAnsi="Cambria"/>
          <w:b/>
          <w:kern w:val="22"/>
          <w:sz w:val="22"/>
          <w:szCs w:val="22"/>
        </w:rPr>
        <w:t>Stellen</w:t>
      </w:r>
      <w:r w:rsidRPr="00FE3A5A">
        <w:rPr>
          <w:rFonts w:ascii="Cambria" w:hAnsi="Cambria"/>
          <w:b/>
          <w:kern w:val="22"/>
          <w:sz w:val="22"/>
          <w:szCs w:val="22"/>
        </w:rPr>
        <w:tab/>
        <w:t>Sie anhand der Quellen und</w:t>
      </w:r>
      <w:r w:rsidR="00FE3A5A">
        <w:rPr>
          <w:rFonts w:ascii="Cambria" w:hAnsi="Cambria"/>
          <w:b/>
          <w:kern w:val="22"/>
          <w:sz w:val="22"/>
          <w:szCs w:val="22"/>
        </w:rPr>
        <w:t xml:space="preserve"> </w:t>
      </w:r>
      <w:r w:rsidRPr="00FE3A5A">
        <w:rPr>
          <w:rFonts w:ascii="Cambria" w:hAnsi="Cambria"/>
          <w:b/>
          <w:kern w:val="22"/>
          <w:sz w:val="22"/>
          <w:szCs w:val="22"/>
        </w:rPr>
        <w:t>Ihrer Kenntnisse die</w:t>
      </w:r>
      <w:r w:rsidR="00FE3A5A">
        <w:rPr>
          <w:rFonts w:ascii="Cambria" w:hAnsi="Cambria"/>
          <w:b/>
          <w:kern w:val="22"/>
          <w:sz w:val="22"/>
          <w:szCs w:val="22"/>
        </w:rPr>
        <w:t xml:space="preserve"> </w:t>
      </w:r>
      <w:r w:rsidRPr="00FE3A5A">
        <w:rPr>
          <w:rFonts w:ascii="Cambria" w:hAnsi="Cambria"/>
          <w:b/>
          <w:kern w:val="22"/>
          <w:sz w:val="22"/>
          <w:szCs w:val="22"/>
        </w:rPr>
        <w:t>Merkmale</w:t>
      </w:r>
      <w:r w:rsidR="00FE3A5A">
        <w:rPr>
          <w:rFonts w:ascii="Cambria" w:hAnsi="Cambria"/>
          <w:b/>
          <w:kern w:val="22"/>
          <w:sz w:val="22"/>
          <w:szCs w:val="22"/>
        </w:rPr>
        <w:t xml:space="preserve"> </w:t>
      </w:r>
      <w:r w:rsidRPr="00FE3A5A">
        <w:rPr>
          <w:rFonts w:ascii="Cambria" w:hAnsi="Cambria"/>
          <w:b/>
          <w:spacing w:val="-6"/>
          <w:kern w:val="22"/>
          <w:sz w:val="22"/>
          <w:szCs w:val="22"/>
        </w:rPr>
        <w:t>der</w:t>
      </w:r>
      <w:r w:rsidR="00FE3A5A">
        <w:rPr>
          <w:rFonts w:ascii="Cambria" w:hAnsi="Cambria"/>
          <w:b/>
          <w:spacing w:val="-6"/>
          <w:kern w:val="22"/>
          <w:sz w:val="22"/>
          <w:szCs w:val="22"/>
        </w:rPr>
        <w:t xml:space="preserve"> </w:t>
      </w:r>
      <w:r w:rsidRPr="00FE3A5A">
        <w:rPr>
          <w:rFonts w:ascii="Cambria" w:hAnsi="Cambria"/>
          <w:b/>
          <w:kern w:val="22"/>
          <w:sz w:val="22"/>
          <w:szCs w:val="22"/>
        </w:rPr>
        <w:t>nationalsozialistischen</w:t>
      </w:r>
      <w:r w:rsidR="00FE3A5A">
        <w:rPr>
          <w:rFonts w:ascii="Cambria" w:hAnsi="Cambria"/>
          <w:b/>
          <w:kern w:val="22"/>
          <w:sz w:val="22"/>
          <w:szCs w:val="22"/>
        </w:rPr>
        <w:t xml:space="preserve"> </w:t>
      </w:r>
      <w:r w:rsidRPr="00FE3A5A">
        <w:rPr>
          <w:rFonts w:ascii="Cambria" w:hAnsi="Cambria"/>
          <w:b/>
          <w:kern w:val="22"/>
          <w:sz w:val="22"/>
          <w:szCs w:val="22"/>
        </w:rPr>
        <w:t>Ideologie</w:t>
      </w:r>
      <w:r w:rsidRPr="00FE3A5A">
        <w:rPr>
          <w:rFonts w:ascii="Cambria" w:hAnsi="Cambria"/>
          <w:b/>
          <w:spacing w:val="-2"/>
          <w:kern w:val="22"/>
          <w:sz w:val="22"/>
          <w:szCs w:val="22"/>
        </w:rPr>
        <w:t xml:space="preserve"> </w:t>
      </w:r>
      <w:r w:rsidRPr="00FE3A5A">
        <w:rPr>
          <w:rFonts w:ascii="Cambria" w:hAnsi="Cambria"/>
          <w:b/>
          <w:kern w:val="22"/>
          <w:sz w:val="22"/>
          <w:szCs w:val="22"/>
        </w:rPr>
        <w:t>dar!</w:t>
      </w:r>
    </w:p>
    <w:p w14:paraId="452ACD78" w14:textId="77777777" w:rsidR="00CF7A17" w:rsidRPr="00FE3A5A" w:rsidRDefault="00CF7A17" w:rsidP="00FE3A5A">
      <w:pPr>
        <w:autoSpaceDE w:val="0"/>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62C636CC" w14:textId="77777777" w:rsidTr="00AD05E1">
        <w:tc>
          <w:tcPr>
            <w:tcW w:w="9628" w:type="dxa"/>
            <w:shd w:val="clear" w:color="auto" w:fill="auto"/>
          </w:tcPr>
          <w:p w14:paraId="16194705" w14:textId="77777777" w:rsidR="00CF7A17" w:rsidRPr="00FE3A5A" w:rsidRDefault="00361127" w:rsidP="00FE3A5A">
            <w:pPr>
              <w:autoSpaceDE w:val="0"/>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5DC36923" wp14:editId="2CA53996">
                  <wp:extent cx="2750820" cy="24765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0820" cy="2476500"/>
                          </a:xfrm>
                          <a:prstGeom prst="rect">
                            <a:avLst/>
                          </a:prstGeom>
                          <a:noFill/>
                          <a:ln>
                            <a:noFill/>
                          </a:ln>
                        </pic:spPr>
                      </pic:pic>
                    </a:graphicData>
                  </a:graphic>
                </wp:inline>
              </w:drawing>
            </w:r>
          </w:p>
        </w:tc>
      </w:tr>
      <w:tr w:rsidR="00CF7A17" w:rsidRPr="00FE3A5A" w14:paraId="1CEC77B2" w14:textId="77777777" w:rsidTr="00AD05E1">
        <w:tc>
          <w:tcPr>
            <w:tcW w:w="9628" w:type="dxa"/>
            <w:shd w:val="clear" w:color="auto" w:fill="auto"/>
          </w:tcPr>
          <w:p w14:paraId="693121D9" w14:textId="77777777" w:rsidR="00CF7A17" w:rsidRPr="00FE3A5A" w:rsidRDefault="004312F4" w:rsidP="00FE3A5A">
            <w:pPr>
              <w:autoSpaceDE w:val="0"/>
              <w:jc w:val="center"/>
              <w:rPr>
                <w:rFonts w:ascii="Cambria" w:hAnsi="Cambria"/>
                <w:b/>
                <w:bCs/>
                <w:i/>
                <w:iCs/>
                <w:kern w:val="22"/>
                <w:sz w:val="22"/>
                <w:szCs w:val="22"/>
              </w:rPr>
            </w:pPr>
            <w:r w:rsidRPr="00FE3A5A">
              <w:rPr>
                <w:rFonts w:ascii="Cambria" w:hAnsi="Cambria"/>
                <w:i/>
                <w:kern w:val="22"/>
                <w:sz w:val="22"/>
                <w:szCs w:val="22"/>
              </w:rPr>
              <w:t>Nazi-Propagandaplakat</w:t>
            </w:r>
          </w:p>
        </w:tc>
      </w:tr>
    </w:tbl>
    <w:p w14:paraId="36B8B6CA" w14:textId="77777777" w:rsidR="00CF7A17" w:rsidRPr="00FE3A5A" w:rsidRDefault="00CF7A17" w:rsidP="00FE3A5A">
      <w:pPr>
        <w:autoSpaceDE w:val="0"/>
        <w:jc w:val="both"/>
        <w:rPr>
          <w:rFonts w:ascii="Cambria" w:hAnsi="Cambria"/>
          <w:b/>
          <w:bCs/>
          <w:kern w:val="22"/>
          <w:sz w:val="22"/>
          <w:szCs w:val="22"/>
        </w:rPr>
      </w:pPr>
    </w:p>
    <w:p w14:paraId="67493607" w14:textId="77777777" w:rsidR="004312F4" w:rsidRPr="00FE3A5A" w:rsidRDefault="004312F4" w:rsidP="00FE3A5A">
      <w:pPr>
        <w:pStyle w:val="Szvegtrzs"/>
        <w:spacing w:after="0"/>
        <w:jc w:val="both"/>
        <w:rPr>
          <w:rFonts w:ascii="Cambria" w:hAnsi="Cambria"/>
          <w:kern w:val="22"/>
          <w:sz w:val="22"/>
          <w:szCs w:val="22"/>
        </w:rPr>
      </w:pPr>
      <w:r w:rsidRPr="00FE3A5A">
        <w:rPr>
          <w:rFonts w:ascii="Cambria" w:hAnsi="Cambria"/>
          <w:kern w:val="22"/>
          <w:sz w:val="22"/>
          <w:szCs w:val="22"/>
        </w:rPr>
        <w:t>„Der Drang zum Leben wird in seiner äußersten Form immer von neuem die lächerlichen Bande des so genannten Humanismus zerreißen, damit an dessen Stelle die Humanität der Natur treten kann, die den Schwachen vernichtet, um dem Starken Platz zu machen. […]</w:t>
      </w:r>
    </w:p>
    <w:p w14:paraId="7EAA91CA" w14:textId="77777777" w:rsidR="004312F4" w:rsidRPr="00FE3A5A" w:rsidRDefault="004312F4" w:rsidP="00FE3A5A">
      <w:pPr>
        <w:pStyle w:val="Szvegtrzs"/>
        <w:spacing w:after="0"/>
        <w:jc w:val="both"/>
        <w:rPr>
          <w:rFonts w:ascii="Cambria" w:hAnsi="Cambria"/>
          <w:kern w:val="22"/>
          <w:sz w:val="22"/>
          <w:szCs w:val="22"/>
        </w:rPr>
      </w:pPr>
      <w:r w:rsidRPr="00FE3A5A">
        <w:rPr>
          <w:rFonts w:ascii="Cambria" w:hAnsi="Cambria"/>
          <w:kern w:val="22"/>
          <w:sz w:val="22"/>
          <w:szCs w:val="22"/>
        </w:rPr>
        <w:t>Heute ist der Jude der große Hetzer für die restlose Zerschlagung Deutschlands. […] Wenn unser Volk und unser Staat zum Opfer des blut- und geldhungrigen jüdischen Volksunterdrückers werden, dann versinkt die ganze Welt in der Umklammerung dieses Polypen. […]</w:t>
      </w:r>
    </w:p>
    <w:p w14:paraId="70A7FE1F" w14:textId="77777777" w:rsidR="004312F4" w:rsidRPr="00FE3A5A" w:rsidRDefault="004312F4" w:rsidP="00FE3A5A">
      <w:pPr>
        <w:pStyle w:val="Szvegtrzs"/>
        <w:spacing w:after="0"/>
        <w:jc w:val="both"/>
        <w:rPr>
          <w:rFonts w:ascii="Cambria" w:hAnsi="Cambria"/>
          <w:kern w:val="22"/>
          <w:sz w:val="22"/>
          <w:szCs w:val="22"/>
        </w:rPr>
      </w:pPr>
      <w:r w:rsidRPr="00FE3A5A">
        <w:rPr>
          <w:rFonts w:ascii="Cambria" w:hAnsi="Cambria"/>
          <w:kern w:val="22"/>
          <w:sz w:val="22"/>
          <w:szCs w:val="22"/>
        </w:rPr>
        <w:t>Die Kunst jedes wirklich großen Volksführers besteht in erster Linie darin, die Aufmerksamkeit eines Volkes nicht zu verzetteln, sondern sie immer nur auf einen einzigen Feind zu konzentrieren. […]</w:t>
      </w:r>
    </w:p>
    <w:p w14:paraId="77CCE252" w14:textId="77777777" w:rsidR="004312F4" w:rsidRPr="00FE3A5A" w:rsidRDefault="004312F4" w:rsidP="00FE3A5A">
      <w:pPr>
        <w:pStyle w:val="Szvegtrzs"/>
        <w:spacing w:after="0"/>
        <w:jc w:val="both"/>
        <w:rPr>
          <w:rFonts w:ascii="Cambria" w:hAnsi="Cambria"/>
          <w:kern w:val="22"/>
          <w:sz w:val="22"/>
          <w:szCs w:val="22"/>
        </w:rPr>
      </w:pPr>
      <w:r w:rsidRPr="00FE3A5A">
        <w:rPr>
          <w:rFonts w:ascii="Cambria" w:hAnsi="Cambria"/>
          <w:kern w:val="22"/>
          <w:sz w:val="22"/>
          <w:szCs w:val="22"/>
        </w:rPr>
        <w:t>Die Aufnahmefähigkeit der Massen ist sehr beschränkt, der Verstand ist klein, dagegen ist die Vergesslichkeit groß. Deswegen muss sich jede wirksame Propaganda nur auf sehr wenige Punkte begrenzen, und sie parolenhaft so lange benutzen, bis auch der Letzte imstande ist, in Verbindung damit sich ins Gedächtnis zu rufen, was wir wollen. […]</w:t>
      </w:r>
    </w:p>
    <w:p w14:paraId="0A1355C2" w14:textId="77777777" w:rsidR="004312F4" w:rsidRPr="00FE3A5A" w:rsidRDefault="004312F4" w:rsidP="00FE3A5A">
      <w:pPr>
        <w:pStyle w:val="Szvegtrzs"/>
        <w:spacing w:after="0"/>
        <w:jc w:val="both"/>
        <w:rPr>
          <w:rFonts w:ascii="Cambria" w:hAnsi="Cambria"/>
          <w:kern w:val="22"/>
          <w:sz w:val="22"/>
          <w:szCs w:val="22"/>
        </w:rPr>
      </w:pPr>
      <w:r w:rsidRPr="00FE3A5A">
        <w:rPr>
          <w:rFonts w:ascii="Cambria" w:hAnsi="Cambria"/>
          <w:kern w:val="22"/>
          <w:sz w:val="22"/>
          <w:szCs w:val="22"/>
        </w:rPr>
        <w:t>In</w:t>
      </w:r>
      <w:r w:rsidRPr="00FE3A5A">
        <w:rPr>
          <w:rFonts w:ascii="Cambria" w:hAnsi="Cambria"/>
          <w:spacing w:val="-11"/>
          <w:kern w:val="22"/>
          <w:sz w:val="22"/>
          <w:szCs w:val="22"/>
        </w:rPr>
        <w:t xml:space="preserve"> </w:t>
      </w:r>
      <w:r w:rsidRPr="00FE3A5A">
        <w:rPr>
          <w:rFonts w:ascii="Cambria" w:hAnsi="Cambria"/>
          <w:kern w:val="22"/>
          <w:sz w:val="22"/>
          <w:szCs w:val="22"/>
        </w:rPr>
        <w:t>der</w:t>
      </w:r>
      <w:r w:rsidRPr="00FE3A5A">
        <w:rPr>
          <w:rFonts w:ascii="Cambria" w:hAnsi="Cambria"/>
          <w:spacing w:val="-10"/>
          <w:kern w:val="22"/>
          <w:sz w:val="22"/>
          <w:szCs w:val="22"/>
        </w:rPr>
        <w:t xml:space="preserve"> </w:t>
      </w:r>
      <w:r w:rsidRPr="00FE3A5A">
        <w:rPr>
          <w:rFonts w:ascii="Cambria" w:hAnsi="Cambria"/>
          <w:kern w:val="22"/>
          <w:sz w:val="22"/>
          <w:szCs w:val="22"/>
        </w:rPr>
        <w:t>nationalsozialistischen</w:t>
      </w:r>
      <w:r w:rsidRPr="00FE3A5A">
        <w:rPr>
          <w:rFonts w:ascii="Cambria" w:hAnsi="Cambria"/>
          <w:spacing w:val="-10"/>
          <w:kern w:val="22"/>
          <w:sz w:val="22"/>
          <w:szCs w:val="22"/>
        </w:rPr>
        <w:t xml:space="preserve"> </w:t>
      </w:r>
      <w:r w:rsidRPr="00FE3A5A">
        <w:rPr>
          <w:rFonts w:ascii="Cambria" w:hAnsi="Cambria"/>
          <w:kern w:val="22"/>
          <w:sz w:val="22"/>
          <w:szCs w:val="22"/>
        </w:rPr>
        <w:t>Partei</w:t>
      </w:r>
      <w:r w:rsidRPr="00FE3A5A">
        <w:rPr>
          <w:rFonts w:ascii="Cambria" w:hAnsi="Cambria"/>
          <w:spacing w:val="-10"/>
          <w:kern w:val="22"/>
          <w:sz w:val="22"/>
          <w:szCs w:val="22"/>
        </w:rPr>
        <w:t xml:space="preserve"> </w:t>
      </w:r>
      <w:r w:rsidRPr="00FE3A5A">
        <w:rPr>
          <w:rFonts w:ascii="Cambria" w:hAnsi="Cambria"/>
          <w:kern w:val="22"/>
          <w:sz w:val="22"/>
          <w:szCs w:val="22"/>
        </w:rPr>
        <w:t>ist</w:t>
      </w:r>
      <w:r w:rsidRPr="00FE3A5A">
        <w:rPr>
          <w:rFonts w:ascii="Cambria" w:hAnsi="Cambria"/>
          <w:spacing w:val="-10"/>
          <w:kern w:val="22"/>
          <w:sz w:val="22"/>
          <w:szCs w:val="22"/>
        </w:rPr>
        <w:t xml:space="preserve"> </w:t>
      </w:r>
      <w:r w:rsidRPr="00FE3A5A">
        <w:rPr>
          <w:rFonts w:ascii="Cambria" w:hAnsi="Cambria"/>
          <w:kern w:val="22"/>
          <w:sz w:val="22"/>
          <w:szCs w:val="22"/>
        </w:rPr>
        <w:t>es</w:t>
      </w:r>
      <w:r w:rsidRPr="00FE3A5A">
        <w:rPr>
          <w:rFonts w:ascii="Cambria" w:hAnsi="Cambria"/>
          <w:spacing w:val="-13"/>
          <w:kern w:val="22"/>
          <w:sz w:val="22"/>
          <w:szCs w:val="22"/>
        </w:rPr>
        <w:t xml:space="preserve"> </w:t>
      </w:r>
      <w:r w:rsidRPr="00FE3A5A">
        <w:rPr>
          <w:rFonts w:ascii="Cambria" w:hAnsi="Cambria"/>
          <w:kern w:val="22"/>
          <w:sz w:val="22"/>
          <w:szCs w:val="22"/>
        </w:rPr>
        <w:t>nicht</w:t>
      </w:r>
      <w:r w:rsidRPr="00FE3A5A">
        <w:rPr>
          <w:rFonts w:ascii="Cambria" w:hAnsi="Cambria"/>
          <w:spacing w:val="-10"/>
          <w:kern w:val="22"/>
          <w:sz w:val="22"/>
          <w:szCs w:val="22"/>
        </w:rPr>
        <w:t xml:space="preserve"> </w:t>
      </w:r>
      <w:r w:rsidRPr="00FE3A5A">
        <w:rPr>
          <w:rFonts w:ascii="Cambria" w:hAnsi="Cambria"/>
          <w:kern w:val="22"/>
          <w:sz w:val="22"/>
          <w:szCs w:val="22"/>
        </w:rPr>
        <w:t>Mode,</w:t>
      </w:r>
      <w:r w:rsidRPr="00FE3A5A">
        <w:rPr>
          <w:rFonts w:ascii="Cambria" w:hAnsi="Cambria"/>
          <w:spacing w:val="-10"/>
          <w:kern w:val="22"/>
          <w:sz w:val="22"/>
          <w:szCs w:val="22"/>
        </w:rPr>
        <w:t xml:space="preserve"> </w:t>
      </w:r>
      <w:r w:rsidRPr="00FE3A5A">
        <w:rPr>
          <w:rFonts w:ascii="Cambria" w:hAnsi="Cambria"/>
          <w:kern w:val="22"/>
          <w:sz w:val="22"/>
          <w:szCs w:val="22"/>
        </w:rPr>
        <w:t>darüber</w:t>
      </w:r>
      <w:r w:rsidRPr="00FE3A5A">
        <w:rPr>
          <w:rFonts w:ascii="Cambria" w:hAnsi="Cambria"/>
          <w:spacing w:val="-10"/>
          <w:kern w:val="22"/>
          <w:sz w:val="22"/>
          <w:szCs w:val="22"/>
        </w:rPr>
        <w:t xml:space="preserve"> </w:t>
      </w:r>
      <w:r w:rsidRPr="00FE3A5A">
        <w:rPr>
          <w:rFonts w:ascii="Cambria" w:hAnsi="Cambria"/>
          <w:kern w:val="22"/>
          <w:sz w:val="22"/>
          <w:szCs w:val="22"/>
        </w:rPr>
        <w:t>zu</w:t>
      </w:r>
      <w:r w:rsidRPr="00FE3A5A">
        <w:rPr>
          <w:rFonts w:ascii="Cambria" w:hAnsi="Cambria"/>
          <w:spacing w:val="-10"/>
          <w:kern w:val="22"/>
          <w:sz w:val="22"/>
          <w:szCs w:val="22"/>
        </w:rPr>
        <w:t xml:space="preserve"> </w:t>
      </w:r>
      <w:r w:rsidRPr="00FE3A5A">
        <w:rPr>
          <w:rFonts w:ascii="Cambria" w:hAnsi="Cambria"/>
          <w:kern w:val="22"/>
          <w:sz w:val="22"/>
          <w:szCs w:val="22"/>
        </w:rPr>
        <w:t>entscheiden,</w:t>
      </w:r>
      <w:r w:rsidRPr="00FE3A5A">
        <w:rPr>
          <w:rFonts w:ascii="Cambria" w:hAnsi="Cambria"/>
          <w:spacing w:val="-10"/>
          <w:kern w:val="22"/>
          <w:sz w:val="22"/>
          <w:szCs w:val="22"/>
        </w:rPr>
        <w:t xml:space="preserve"> </w:t>
      </w:r>
      <w:r w:rsidRPr="00FE3A5A">
        <w:rPr>
          <w:rFonts w:ascii="Cambria" w:hAnsi="Cambria"/>
          <w:kern w:val="22"/>
          <w:sz w:val="22"/>
          <w:szCs w:val="22"/>
        </w:rPr>
        <w:t>ob</w:t>
      </w:r>
      <w:r w:rsidRPr="00FE3A5A">
        <w:rPr>
          <w:rFonts w:ascii="Cambria" w:hAnsi="Cambria"/>
          <w:spacing w:val="-10"/>
          <w:kern w:val="22"/>
          <w:sz w:val="22"/>
          <w:szCs w:val="22"/>
        </w:rPr>
        <w:t xml:space="preserve"> </w:t>
      </w:r>
      <w:r w:rsidRPr="00FE3A5A">
        <w:rPr>
          <w:rFonts w:ascii="Cambria" w:hAnsi="Cambria"/>
          <w:kern w:val="22"/>
          <w:sz w:val="22"/>
          <w:szCs w:val="22"/>
        </w:rPr>
        <w:t>der Führer</w:t>
      </w:r>
      <w:r w:rsidRPr="00FE3A5A">
        <w:rPr>
          <w:rFonts w:ascii="Cambria" w:hAnsi="Cambria"/>
          <w:spacing w:val="-5"/>
          <w:kern w:val="22"/>
          <w:sz w:val="22"/>
          <w:szCs w:val="22"/>
        </w:rPr>
        <w:t xml:space="preserve"> </w:t>
      </w:r>
      <w:r w:rsidRPr="00FE3A5A">
        <w:rPr>
          <w:rFonts w:ascii="Cambria" w:hAnsi="Cambria"/>
          <w:kern w:val="22"/>
          <w:sz w:val="22"/>
          <w:szCs w:val="22"/>
        </w:rPr>
        <w:t>seiner</w:t>
      </w:r>
      <w:r w:rsidRPr="00FE3A5A">
        <w:rPr>
          <w:rFonts w:ascii="Cambria" w:hAnsi="Cambria"/>
          <w:spacing w:val="-5"/>
          <w:kern w:val="22"/>
          <w:sz w:val="22"/>
          <w:szCs w:val="22"/>
        </w:rPr>
        <w:t xml:space="preserve"> </w:t>
      </w:r>
      <w:r w:rsidRPr="00FE3A5A">
        <w:rPr>
          <w:rFonts w:ascii="Cambria" w:hAnsi="Cambria"/>
          <w:kern w:val="22"/>
          <w:sz w:val="22"/>
          <w:szCs w:val="22"/>
        </w:rPr>
        <w:t>so</w:t>
      </w:r>
      <w:r w:rsidRPr="00FE3A5A">
        <w:rPr>
          <w:rFonts w:ascii="Cambria" w:hAnsi="Cambria"/>
          <w:spacing w:val="-4"/>
          <w:kern w:val="22"/>
          <w:sz w:val="22"/>
          <w:szCs w:val="22"/>
        </w:rPr>
        <w:t xml:space="preserve"> </w:t>
      </w:r>
      <w:r w:rsidRPr="00FE3A5A">
        <w:rPr>
          <w:rFonts w:ascii="Cambria" w:hAnsi="Cambria"/>
          <w:kern w:val="22"/>
          <w:sz w:val="22"/>
          <w:szCs w:val="22"/>
        </w:rPr>
        <w:t>genannten</w:t>
      </w:r>
      <w:r w:rsidRPr="00FE3A5A">
        <w:rPr>
          <w:rFonts w:ascii="Cambria" w:hAnsi="Cambria"/>
          <w:spacing w:val="-5"/>
          <w:kern w:val="22"/>
          <w:sz w:val="22"/>
          <w:szCs w:val="22"/>
        </w:rPr>
        <w:t xml:space="preserve"> </w:t>
      </w:r>
      <w:r w:rsidRPr="00FE3A5A">
        <w:rPr>
          <w:rFonts w:ascii="Cambria" w:hAnsi="Cambria"/>
          <w:kern w:val="22"/>
          <w:sz w:val="22"/>
          <w:szCs w:val="22"/>
        </w:rPr>
        <w:t>Idee</w:t>
      </w:r>
      <w:r w:rsidRPr="00FE3A5A">
        <w:rPr>
          <w:rFonts w:ascii="Cambria" w:hAnsi="Cambria"/>
          <w:spacing w:val="-5"/>
          <w:kern w:val="22"/>
          <w:sz w:val="22"/>
          <w:szCs w:val="22"/>
        </w:rPr>
        <w:t xml:space="preserve"> </w:t>
      </w:r>
      <w:r w:rsidRPr="00FE3A5A">
        <w:rPr>
          <w:rFonts w:ascii="Cambria" w:hAnsi="Cambria"/>
          <w:kern w:val="22"/>
          <w:sz w:val="22"/>
          <w:szCs w:val="22"/>
        </w:rPr>
        <w:t>treu</w:t>
      </w:r>
      <w:r w:rsidRPr="00FE3A5A">
        <w:rPr>
          <w:rFonts w:ascii="Cambria" w:hAnsi="Cambria"/>
          <w:spacing w:val="-4"/>
          <w:kern w:val="22"/>
          <w:sz w:val="22"/>
          <w:szCs w:val="22"/>
        </w:rPr>
        <w:t xml:space="preserve"> </w:t>
      </w:r>
      <w:r w:rsidRPr="00FE3A5A">
        <w:rPr>
          <w:rFonts w:ascii="Cambria" w:hAnsi="Cambria"/>
          <w:kern w:val="22"/>
          <w:sz w:val="22"/>
          <w:szCs w:val="22"/>
        </w:rPr>
        <w:t>ist</w:t>
      </w:r>
      <w:r w:rsidRPr="00FE3A5A">
        <w:rPr>
          <w:rFonts w:ascii="Cambria" w:hAnsi="Cambria"/>
          <w:spacing w:val="-5"/>
          <w:kern w:val="22"/>
          <w:sz w:val="22"/>
          <w:szCs w:val="22"/>
        </w:rPr>
        <w:t xml:space="preserve"> </w:t>
      </w:r>
      <w:r w:rsidRPr="00FE3A5A">
        <w:rPr>
          <w:rFonts w:ascii="Cambria" w:hAnsi="Cambria"/>
          <w:kern w:val="22"/>
          <w:sz w:val="22"/>
          <w:szCs w:val="22"/>
        </w:rPr>
        <w:t>oder</w:t>
      </w:r>
      <w:r w:rsidRPr="00FE3A5A">
        <w:rPr>
          <w:rFonts w:ascii="Cambria" w:hAnsi="Cambria"/>
          <w:spacing w:val="-4"/>
          <w:kern w:val="22"/>
          <w:sz w:val="22"/>
          <w:szCs w:val="22"/>
        </w:rPr>
        <w:t xml:space="preserve"> </w:t>
      </w:r>
      <w:r w:rsidRPr="00FE3A5A">
        <w:rPr>
          <w:rFonts w:ascii="Cambria" w:hAnsi="Cambria"/>
          <w:kern w:val="22"/>
          <w:sz w:val="22"/>
          <w:szCs w:val="22"/>
        </w:rPr>
        <w:t>nicht…</w:t>
      </w:r>
      <w:r w:rsidRPr="00FE3A5A">
        <w:rPr>
          <w:rFonts w:ascii="Cambria" w:hAnsi="Cambria"/>
          <w:spacing w:val="-3"/>
          <w:kern w:val="22"/>
          <w:sz w:val="22"/>
          <w:szCs w:val="22"/>
        </w:rPr>
        <w:t xml:space="preserve"> </w:t>
      </w:r>
      <w:r w:rsidRPr="00FE3A5A">
        <w:rPr>
          <w:rFonts w:ascii="Cambria" w:hAnsi="Cambria"/>
          <w:kern w:val="22"/>
          <w:sz w:val="22"/>
          <w:szCs w:val="22"/>
        </w:rPr>
        <w:t>Bei</w:t>
      </w:r>
      <w:r w:rsidRPr="00FE3A5A">
        <w:rPr>
          <w:rFonts w:ascii="Cambria" w:hAnsi="Cambria"/>
          <w:spacing w:val="-5"/>
          <w:kern w:val="22"/>
          <w:sz w:val="22"/>
          <w:szCs w:val="22"/>
        </w:rPr>
        <w:t xml:space="preserve"> </w:t>
      </w:r>
      <w:r w:rsidRPr="00FE3A5A">
        <w:rPr>
          <w:rFonts w:ascii="Cambria" w:hAnsi="Cambria"/>
          <w:kern w:val="22"/>
          <w:sz w:val="22"/>
          <w:szCs w:val="22"/>
        </w:rPr>
        <w:t>uns</w:t>
      </w:r>
      <w:r w:rsidRPr="00FE3A5A">
        <w:rPr>
          <w:rFonts w:ascii="Cambria" w:hAnsi="Cambria"/>
          <w:spacing w:val="-5"/>
          <w:kern w:val="22"/>
          <w:sz w:val="22"/>
          <w:szCs w:val="22"/>
        </w:rPr>
        <w:t xml:space="preserve"> </w:t>
      </w:r>
      <w:r w:rsidRPr="00FE3A5A">
        <w:rPr>
          <w:rFonts w:ascii="Cambria" w:hAnsi="Cambria"/>
          <w:kern w:val="22"/>
          <w:sz w:val="22"/>
          <w:szCs w:val="22"/>
        </w:rPr>
        <w:t>sind</w:t>
      </w:r>
      <w:r w:rsidRPr="00FE3A5A">
        <w:rPr>
          <w:rFonts w:ascii="Cambria" w:hAnsi="Cambria"/>
          <w:spacing w:val="-4"/>
          <w:kern w:val="22"/>
          <w:sz w:val="22"/>
          <w:szCs w:val="22"/>
        </w:rPr>
        <w:t xml:space="preserve"> </w:t>
      </w:r>
      <w:r w:rsidRPr="00FE3A5A">
        <w:rPr>
          <w:rFonts w:ascii="Cambria" w:hAnsi="Cambria"/>
          <w:kern w:val="22"/>
          <w:sz w:val="22"/>
          <w:szCs w:val="22"/>
        </w:rPr>
        <w:t>der</w:t>
      </w:r>
      <w:r w:rsidRPr="00FE3A5A">
        <w:rPr>
          <w:rFonts w:ascii="Cambria" w:hAnsi="Cambria"/>
          <w:spacing w:val="-5"/>
          <w:kern w:val="22"/>
          <w:sz w:val="22"/>
          <w:szCs w:val="22"/>
        </w:rPr>
        <w:t xml:space="preserve"> </w:t>
      </w:r>
      <w:r w:rsidRPr="00FE3A5A">
        <w:rPr>
          <w:rFonts w:ascii="Cambria" w:hAnsi="Cambria"/>
          <w:kern w:val="22"/>
          <w:sz w:val="22"/>
          <w:szCs w:val="22"/>
        </w:rPr>
        <w:t>Führer</w:t>
      </w:r>
      <w:r w:rsidRPr="00FE3A5A">
        <w:rPr>
          <w:rFonts w:ascii="Cambria" w:hAnsi="Cambria"/>
          <w:spacing w:val="-4"/>
          <w:kern w:val="22"/>
          <w:sz w:val="22"/>
          <w:szCs w:val="22"/>
        </w:rPr>
        <w:t xml:space="preserve"> </w:t>
      </w:r>
      <w:r w:rsidRPr="00FE3A5A">
        <w:rPr>
          <w:rFonts w:ascii="Cambria" w:hAnsi="Cambria"/>
          <w:kern w:val="22"/>
          <w:sz w:val="22"/>
          <w:szCs w:val="22"/>
        </w:rPr>
        <w:t>und</w:t>
      </w:r>
      <w:r w:rsidRPr="00FE3A5A">
        <w:rPr>
          <w:rFonts w:ascii="Cambria" w:hAnsi="Cambria"/>
          <w:spacing w:val="-5"/>
          <w:kern w:val="22"/>
          <w:sz w:val="22"/>
          <w:szCs w:val="22"/>
        </w:rPr>
        <w:t xml:space="preserve"> </w:t>
      </w:r>
      <w:r w:rsidRPr="00FE3A5A">
        <w:rPr>
          <w:rFonts w:ascii="Cambria" w:hAnsi="Cambria"/>
          <w:kern w:val="22"/>
          <w:sz w:val="22"/>
          <w:szCs w:val="22"/>
        </w:rPr>
        <w:t>die Idee eins, und jedes Parteimitglied muss tun, was er befiehlt, er, der die Idee verkörpert und als Einziger ihr endgültiges Ziel kennt</w:t>
      </w:r>
      <w:r w:rsidRPr="00FE3A5A">
        <w:rPr>
          <w:rFonts w:ascii="Cambria" w:hAnsi="Cambria"/>
          <w:spacing w:val="32"/>
          <w:kern w:val="22"/>
          <w:sz w:val="22"/>
          <w:szCs w:val="22"/>
        </w:rPr>
        <w:t xml:space="preserve"> </w:t>
      </w:r>
      <w:r w:rsidRPr="00FE3A5A">
        <w:rPr>
          <w:rFonts w:ascii="Cambria" w:hAnsi="Cambria"/>
          <w:kern w:val="22"/>
          <w:sz w:val="22"/>
          <w:szCs w:val="22"/>
        </w:rPr>
        <w:t>[…]</w:t>
      </w:r>
    </w:p>
    <w:p w14:paraId="22CDB198" w14:textId="77777777" w:rsidR="004312F4" w:rsidRPr="00FE3A5A" w:rsidRDefault="004312F4" w:rsidP="00FE3A5A">
      <w:pPr>
        <w:pStyle w:val="Szvegtrzs"/>
        <w:spacing w:after="0"/>
        <w:jc w:val="both"/>
        <w:rPr>
          <w:rFonts w:ascii="Cambria" w:hAnsi="Cambria"/>
          <w:i/>
          <w:kern w:val="22"/>
          <w:sz w:val="22"/>
          <w:szCs w:val="22"/>
        </w:rPr>
      </w:pPr>
      <w:r w:rsidRPr="00FE3A5A">
        <w:rPr>
          <w:rFonts w:ascii="Cambria" w:hAnsi="Cambria"/>
          <w:kern w:val="22"/>
          <w:sz w:val="22"/>
          <w:szCs w:val="22"/>
        </w:rPr>
        <w:t xml:space="preserve">Deutschland wird erst dann wirklich Deutschland sein, wenn ganz Europa deutsch wird. Solange wir nicht Europas Herren werden, werden wir nur kümmerlich unser Leben </w:t>
      </w:r>
      <w:proofErr w:type="gramStart"/>
      <w:r w:rsidRPr="00FE3A5A">
        <w:rPr>
          <w:rFonts w:ascii="Cambria" w:hAnsi="Cambria"/>
          <w:kern w:val="22"/>
          <w:sz w:val="22"/>
          <w:szCs w:val="22"/>
        </w:rPr>
        <w:t>fristen.“</w:t>
      </w:r>
      <w:proofErr w:type="gramEnd"/>
      <w:r w:rsidRPr="00FE3A5A">
        <w:rPr>
          <w:rFonts w:ascii="Cambria" w:hAnsi="Cambria"/>
          <w:kern w:val="22"/>
          <w:sz w:val="22"/>
          <w:szCs w:val="22"/>
        </w:rPr>
        <w:t xml:space="preserve"> </w:t>
      </w:r>
      <w:r w:rsidRPr="00FE3A5A">
        <w:rPr>
          <w:rFonts w:ascii="Cambria" w:hAnsi="Cambria"/>
          <w:i/>
          <w:kern w:val="22"/>
          <w:sz w:val="22"/>
          <w:szCs w:val="22"/>
        </w:rPr>
        <w:t>(Hitler)</w:t>
      </w:r>
    </w:p>
    <w:p w14:paraId="4822DDF3" w14:textId="77777777" w:rsidR="00CF7A17" w:rsidRPr="00FE3A5A" w:rsidRDefault="00CF7A17" w:rsidP="00FE3A5A">
      <w:pPr>
        <w:tabs>
          <w:tab w:val="left" w:pos="284"/>
        </w:tabs>
        <w:autoSpaceDE w:val="0"/>
        <w:jc w:val="both"/>
        <w:rPr>
          <w:rFonts w:ascii="Cambria" w:hAnsi="Cambria"/>
          <w:kern w:val="22"/>
          <w:sz w:val="22"/>
          <w:szCs w:val="22"/>
        </w:rPr>
      </w:pPr>
    </w:p>
    <w:p w14:paraId="0E109B29" w14:textId="77777777" w:rsidR="00C723FF" w:rsidRPr="00FE3A5A" w:rsidRDefault="00CF7A17" w:rsidP="00FE3A5A">
      <w:pPr>
        <w:tabs>
          <w:tab w:val="left" w:pos="284"/>
        </w:tabs>
        <w:autoSpaceDE w:val="0"/>
        <w:jc w:val="both"/>
        <w:rPr>
          <w:rFonts w:ascii="Cambria" w:hAnsi="Cambria"/>
          <w:kern w:val="22"/>
          <w:sz w:val="22"/>
          <w:szCs w:val="22"/>
        </w:rPr>
      </w:pPr>
      <w:r w:rsidRPr="00FE3A5A">
        <w:rPr>
          <w:rFonts w:ascii="Cambria" w:hAnsi="Cambria"/>
          <w:kern w:val="22"/>
          <w:sz w:val="22"/>
          <w:szCs w:val="22"/>
        </w:rPr>
        <w:t>„Az életre való törekvés végső formájában mindig újra szét fogja törni az úgynevezett humanizmus minden nevetséges kötelékét, hogy helyére engedje lépni a természet humanitását, amely megsemmisíti a gyengét, hogy helyet adjon az erősnek. […]</w:t>
      </w:r>
    </w:p>
    <w:p w14:paraId="2E1D3E73" w14:textId="512245CC" w:rsidR="00CF7A17" w:rsidRPr="00FE3A5A" w:rsidRDefault="00CF7A17" w:rsidP="00FE3A5A">
      <w:pPr>
        <w:tabs>
          <w:tab w:val="left" w:pos="284"/>
        </w:tabs>
        <w:autoSpaceDE w:val="0"/>
        <w:jc w:val="both"/>
        <w:rPr>
          <w:rFonts w:ascii="Cambria" w:hAnsi="Cambria"/>
          <w:kern w:val="22"/>
          <w:sz w:val="22"/>
          <w:szCs w:val="22"/>
        </w:rPr>
      </w:pPr>
      <w:r w:rsidRPr="00FE3A5A">
        <w:rPr>
          <w:rFonts w:ascii="Cambria" w:hAnsi="Cambria"/>
          <w:kern w:val="22"/>
          <w:sz w:val="22"/>
          <w:szCs w:val="22"/>
        </w:rPr>
        <w:t xml:space="preserve">Ma a zsidó a nagy uszító Németország maradéktalan szétzúzására. […] Ha népünk és államunk áldozatává válik e </w:t>
      </w:r>
      <w:r w:rsidRPr="00FE3A5A">
        <w:rPr>
          <w:rFonts w:ascii="Cambria" w:hAnsi="Cambria"/>
          <w:kern w:val="22"/>
          <w:sz w:val="22"/>
          <w:szCs w:val="22"/>
        </w:rPr>
        <w:lastRenderedPageBreak/>
        <w:t>vér- és pénzéhes zsidó népelnyomónak, úgy az egész föld belesüllyed e polip szorításába. […]</w:t>
      </w:r>
    </w:p>
    <w:p w14:paraId="32F1915A" w14:textId="2ADC8F88" w:rsidR="00CF7A17" w:rsidRPr="00FE3A5A" w:rsidRDefault="00CF7A17" w:rsidP="00FE3A5A">
      <w:pPr>
        <w:tabs>
          <w:tab w:val="left" w:pos="284"/>
        </w:tabs>
        <w:autoSpaceDE w:val="0"/>
        <w:jc w:val="both"/>
        <w:rPr>
          <w:rFonts w:ascii="Cambria" w:hAnsi="Cambria"/>
          <w:kern w:val="22"/>
          <w:sz w:val="22"/>
          <w:szCs w:val="22"/>
        </w:rPr>
      </w:pPr>
      <w:r w:rsidRPr="00FE3A5A">
        <w:rPr>
          <w:rFonts w:ascii="Cambria" w:hAnsi="Cambria"/>
          <w:kern w:val="22"/>
          <w:sz w:val="22"/>
          <w:szCs w:val="22"/>
        </w:rPr>
        <w:t>Minden igazán nagy népvezér művészete abban áll elsősorban, hogy egy nép figyelmét ne szétszórja, hanem mindig csak egyetlen ellenségre összpontosítsa. […]</w:t>
      </w:r>
    </w:p>
    <w:p w14:paraId="7861FFC9" w14:textId="6A7B27E0" w:rsidR="00CF7A17" w:rsidRPr="00FE3A5A" w:rsidRDefault="00CF7A17" w:rsidP="00FE3A5A">
      <w:pPr>
        <w:tabs>
          <w:tab w:val="left" w:pos="284"/>
        </w:tabs>
        <w:autoSpaceDE w:val="0"/>
        <w:jc w:val="both"/>
        <w:rPr>
          <w:rFonts w:ascii="Cambria" w:hAnsi="Cambria"/>
          <w:kern w:val="22"/>
          <w:sz w:val="22"/>
          <w:szCs w:val="22"/>
        </w:rPr>
      </w:pPr>
      <w:r w:rsidRPr="00FE3A5A">
        <w:rPr>
          <w:rFonts w:ascii="Cambria" w:hAnsi="Cambria"/>
          <w:kern w:val="22"/>
          <w:sz w:val="22"/>
          <w:szCs w:val="22"/>
        </w:rPr>
        <w:t>A tömegek felfogóképessége nagyon korlátozott, az értelem kicsi, ezzel szemben a feledékenység nagy. E tényekből kifolyólag minden hatékony propagandának csak nagyon kevés pontra szabad korlátozódnia, és ezeket jelszószerűen oly sokáig használnia, amíg csak a legutolsó is képes egy ilyen szóval kapcsolatban maga elé idézni azt, amit akarunk. […]</w:t>
      </w:r>
    </w:p>
    <w:p w14:paraId="629EB6E8" w14:textId="11B5A38E" w:rsidR="00CF7A17" w:rsidRPr="00FE3A5A" w:rsidRDefault="00CF7A17" w:rsidP="00FE3A5A">
      <w:pPr>
        <w:tabs>
          <w:tab w:val="left" w:pos="284"/>
        </w:tabs>
        <w:autoSpaceDE w:val="0"/>
        <w:jc w:val="both"/>
        <w:rPr>
          <w:rFonts w:ascii="Cambria" w:hAnsi="Cambria"/>
          <w:kern w:val="22"/>
          <w:sz w:val="22"/>
          <w:szCs w:val="22"/>
        </w:rPr>
      </w:pPr>
      <w:r w:rsidRPr="00FE3A5A">
        <w:rPr>
          <w:rFonts w:ascii="Cambria" w:hAnsi="Cambria"/>
          <w:kern w:val="22"/>
          <w:sz w:val="22"/>
          <w:szCs w:val="22"/>
        </w:rPr>
        <w:t>A nemzetiszocialista pártban nem divat arról dönteni, hogy vajon a Führer hű-e az úgynevezett eszméhez, vagy nem… Nálunk a Führer és az eszme egy, és minden párttagnak azt kell tennie, amit ő megparancsol, ő, aki megtestesíti az eszmét és egyedül ismeri annak végső célját. […]</w:t>
      </w:r>
    </w:p>
    <w:p w14:paraId="7DDBC9E7" w14:textId="005036A3" w:rsidR="00CF7A17" w:rsidRPr="00FE3A5A" w:rsidRDefault="00CF7A17" w:rsidP="00FE3A5A">
      <w:pPr>
        <w:tabs>
          <w:tab w:val="left" w:pos="284"/>
        </w:tabs>
        <w:autoSpaceDE w:val="0"/>
        <w:jc w:val="both"/>
        <w:rPr>
          <w:rFonts w:ascii="Cambria" w:hAnsi="Cambria"/>
          <w:kern w:val="22"/>
          <w:sz w:val="22"/>
          <w:szCs w:val="22"/>
        </w:rPr>
      </w:pPr>
      <w:r w:rsidRPr="00FE3A5A">
        <w:rPr>
          <w:rFonts w:ascii="Cambria" w:hAnsi="Cambria"/>
          <w:kern w:val="22"/>
          <w:sz w:val="22"/>
          <w:szCs w:val="22"/>
        </w:rPr>
        <w:t xml:space="preserve">Németország csak akkor lesz igazán Németország, ha egész Európa német lesz. Amíg nem leszünk Európa urai, csak tengődni fogunk.” </w:t>
      </w:r>
      <w:r w:rsidRPr="001E7663">
        <w:rPr>
          <w:rFonts w:ascii="Cambria" w:hAnsi="Cambria"/>
          <w:i/>
          <w:iCs/>
          <w:kern w:val="22"/>
          <w:sz w:val="22"/>
          <w:szCs w:val="22"/>
        </w:rPr>
        <w:t>(Hitler)</w:t>
      </w:r>
    </w:p>
    <w:p w14:paraId="73DDAB23" w14:textId="77777777" w:rsidR="00CF7A17" w:rsidRPr="00FE3A5A" w:rsidRDefault="00CF7A17" w:rsidP="00FE3A5A">
      <w:pPr>
        <w:autoSpaceDE w:val="0"/>
        <w:jc w:val="both"/>
        <w:rPr>
          <w:rFonts w:ascii="Cambria" w:hAnsi="Cambria"/>
          <w:kern w:val="22"/>
          <w:sz w:val="22"/>
          <w:szCs w:val="22"/>
        </w:rPr>
      </w:pPr>
    </w:p>
    <w:p w14:paraId="19FB404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6DC855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4F3DC8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A6102C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6B4B2A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D35D3F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5122A0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4E2892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1B4BC1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DA0A22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679D6A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B2C109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48567D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CED8E0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06E841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ACE9FF4" w14:textId="77777777" w:rsidR="00CF7A17" w:rsidRPr="00FE3A5A" w:rsidRDefault="00CF7A17" w:rsidP="00FE3A5A">
      <w:pPr>
        <w:autoSpaceDE w:val="0"/>
        <w:jc w:val="both"/>
        <w:rPr>
          <w:rFonts w:ascii="Cambria" w:hAnsi="Cambria"/>
          <w:b/>
          <w:bCs/>
          <w:kern w:val="22"/>
          <w:sz w:val="22"/>
          <w:szCs w:val="22"/>
        </w:rPr>
      </w:pPr>
      <w:r w:rsidRPr="00FE3A5A">
        <w:rPr>
          <w:rFonts w:ascii="Cambria" w:eastAsia="TimesNewRoman" w:hAnsi="Cambria" w:cs="Cambria"/>
          <w:b/>
          <w:bCs/>
          <w:kern w:val="22"/>
          <w:sz w:val="22"/>
          <w:szCs w:val="22"/>
        </w:rPr>
        <w:br w:type="page"/>
      </w:r>
      <w:r w:rsidRPr="00FE3A5A">
        <w:rPr>
          <w:rFonts w:ascii="Cambria" w:eastAsia="TimesNewRoman" w:hAnsi="Cambria" w:cs="Cambria"/>
          <w:b/>
          <w:bCs/>
          <w:kern w:val="22"/>
          <w:sz w:val="22"/>
          <w:szCs w:val="22"/>
        </w:rPr>
        <w:lastRenderedPageBreak/>
        <w:t xml:space="preserve">3. </w:t>
      </w:r>
      <w:r w:rsidR="004312F4" w:rsidRPr="00FE3A5A">
        <w:rPr>
          <w:rFonts w:ascii="Cambria" w:hAnsi="Cambria"/>
          <w:b/>
          <w:kern w:val="22"/>
          <w:sz w:val="22"/>
          <w:szCs w:val="22"/>
        </w:rPr>
        <w:t>Die Aufgabe bezieht sich auf die Zeit des kalten Krieges.</w:t>
      </w:r>
      <w:r w:rsidR="004312F4" w:rsidRPr="00FE3A5A">
        <w:rPr>
          <w:rFonts w:ascii="Cambria" w:hAnsi="Cambria"/>
          <w:spacing w:val="-3"/>
          <w:kern w:val="22"/>
          <w:sz w:val="22"/>
          <w:szCs w:val="22"/>
        </w:rPr>
        <w:t xml:space="preserve"> </w:t>
      </w:r>
      <w:r w:rsidR="004312F4" w:rsidRPr="00FE3A5A">
        <w:rPr>
          <w:rFonts w:ascii="Cambria" w:hAnsi="Cambria"/>
          <w:iCs/>
          <w:kern w:val="22"/>
          <w:sz w:val="22"/>
          <w:szCs w:val="22"/>
        </w:rPr>
        <w:t>(kurz)</w:t>
      </w:r>
    </w:p>
    <w:p w14:paraId="73DB2A8E" w14:textId="77777777" w:rsidR="00CF7A17" w:rsidRPr="00FE3A5A" w:rsidRDefault="004312F4" w:rsidP="00FE3A5A">
      <w:pPr>
        <w:autoSpaceDE w:val="0"/>
        <w:jc w:val="both"/>
        <w:rPr>
          <w:rFonts w:ascii="Cambria" w:hAnsi="Cambria"/>
          <w:i/>
          <w:iCs/>
          <w:kern w:val="22"/>
          <w:sz w:val="22"/>
          <w:szCs w:val="22"/>
        </w:rPr>
      </w:pPr>
      <w:r w:rsidRPr="00FE3A5A">
        <w:rPr>
          <w:rFonts w:ascii="Cambria" w:hAnsi="Cambria"/>
          <w:b/>
          <w:kern w:val="22"/>
          <w:sz w:val="22"/>
          <w:szCs w:val="22"/>
        </w:rPr>
        <w:t xml:space="preserve">Bitte zeigen Sie die Grundzüge und wesentlichen Zusammenhänge der Kubakrise anhand der Quelle und Ihrer Kenntnisse! </w:t>
      </w:r>
      <w:r w:rsidRPr="00FE3A5A">
        <w:rPr>
          <w:rFonts w:ascii="Cambria" w:hAnsi="Cambria"/>
          <w:i/>
          <w:kern w:val="22"/>
          <w:sz w:val="22"/>
          <w:szCs w:val="22"/>
        </w:rPr>
        <w:t>Verwenden Sie den Geschichtsatlas für Mittelschulen!</w:t>
      </w:r>
    </w:p>
    <w:p w14:paraId="39FC7E66" w14:textId="77777777" w:rsidR="00CF7A17" w:rsidRPr="00FE3A5A" w:rsidRDefault="00CF7A17" w:rsidP="00FE3A5A">
      <w:pPr>
        <w:autoSpaceDE w:val="0"/>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14C0DEF8" w14:textId="77777777" w:rsidTr="00AD05E1">
        <w:tc>
          <w:tcPr>
            <w:tcW w:w="9628" w:type="dxa"/>
            <w:shd w:val="clear" w:color="auto" w:fill="auto"/>
          </w:tcPr>
          <w:p w14:paraId="2689EFCA" w14:textId="77777777" w:rsidR="00CF7A17" w:rsidRPr="00FE3A5A" w:rsidRDefault="00361127" w:rsidP="00FE3A5A">
            <w:pPr>
              <w:autoSpaceDE w:val="0"/>
              <w:jc w:val="center"/>
              <w:rPr>
                <w:rFonts w:ascii="Cambria" w:hAnsi="Cambria"/>
                <w:i/>
                <w:iCs/>
                <w:kern w:val="22"/>
                <w:sz w:val="22"/>
                <w:szCs w:val="22"/>
              </w:rPr>
            </w:pPr>
            <w:r w:rsidRPr="00FE3A5A">
              <w:rPr>
                <w:rFonts w:ascii="Cambria" w:hAnsi="Cambria"/>
                <w:i/>
                <w:noProof/>
                <w:kern w:val="22"/>
                <w:sz w:val="22"/>
                <w:szCs w:val="22"/>
                <w:lang w:eastAsia="hu-HU" w:bidi="ar-SA"/>
              </w:rPr>
              <w:drawing>
                <wp:inline distT="0" distB="0" distL="0" distR="0" wp14:anchorId="599EE91C" wp14:editId="4061CB29">
                  <wp:extent cx="2971800" cy="282702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827020"/>
                          </a:xfrm>
                          <a:prstGeom prst="rect">
                            <a:avLst/>
                          </a:prstGeom>
                          <a:noFill/>
                          <a:ln>
                            <a:noFill/>
                          </a:ln>
                        </pic:spPr>
                      </pic:pic>
                    </a:graphicData>
                  </a:graphic>
                </wp:inline>
              </w:drawing>
            </w:r>
          </w:p>
        </w:tc>
      </w:tr>
      <w:tr w:rsidR="00CF7A17" w:rsidRPr="00FE3A5A" w14:paraId="34FD82BA" w14:textId="77777777" w:rsidTr="00AD05E1">
        <w:tc>
          <w:tcPr>
            <w:tcW w:w="9628" w:type="dxa"/>
            <w:shd w:val="clear" w:color="auto" w:fill="auto"/>
          </w:tcPr>
          <w:p w14:paraId="4636879E" w14:textId="77777777" w:rsidR="00CF7A17" w:rsidRPr="00FE3A5A" w:rsidRDefault="004312F4" w:rsidP="00FE3A5A">
            <w:pPr>
              <w:autoSpaceDE w:val="0"/>
              <w:jc w:val="center"/>
              <w:rPr>
                <w:rFonts w:ascii="Cambria" w:hAnsi="Cambria"/>
                <w:i/>
                <w:iCs/>
                <w:kern w:val="22"/>
                <w:sz w:val="22"/>
                <w:szCs w:val="22"/>
              </w:rPr>
            </w:pPr>
            <w:r w:rsidRPr="00FE3A5A">
              <w:rPr>
                <w:rFonts w:ascii="Cambria" w:hAnsi="Cambria"/>
                <w:i/>
                <w:kern w:val="22"/>
                <w:sz w:val="22"/>
                <w:szCs w:val="22"/>
              </w:rPr>
              <w:t>Aufnahme der amerikanischen Luftstreitkräfte über eine kubanische Raketenbasis im Oktober 1962</w:t>
            </w:r>
          </w:p>
        </w:tc>
      </w:tr>
    </w:tbl>
    <w:p w14:paraId="7C8CFA99" w14:textId="77777777" w:rsidR="00CF7A17" w:rsidRPr="00FE3A5A" w:rsidRDefault="00CF7A17" w:rsidP="00FE3A5A">
      <w:pPr>
        <w:autoSpaceDE w:val="0"/>
        <w:jc w:val="both"/>
        <w:rPr>
          <w:rFonts w:ascii="Cambria" w:hAnsi="Cambria"/>
          <w:i/>
          <w:iCs/>
          <w:kern w:val="22"/>
          <w:sz w:val="22"/>
          <w:szCs w:val="22"/>
        </w:rPr>
      </w:pPr>
    </w:p>
    <w:tbl>
      <w:tblPr>
        <w:tblStyle w:val="TableNormal"/>
        <w:tblW w:w="5000" w:type="pct"/>
        <w:tblLook w:val="01E0" w:firstRow="1" w:lastRow="1" w:firstColumn="1" w:lastColumn="1" w:noHBand="0" w:noVBand="0"/>
      </w:tblPr>
      <w:tblGrid>
        <w:gridCol w:w="5233"/>
        <w:gridCol w:w="5233"/>
      </w:tblGrid>
      <w:tr w:rsidR="004312F4" w:rsidRPr="00FE3A5A" w14:paraId="2B46D7DC" w14:textId="77777777" w:rsidTr="00FE3A5A">
        <w:trPr>
          <w:trHeight w:val="248"/>
        </w:trPr>
        <w:tc>
          <w:tcPr>
            <w:tcW w:w="2500" w:type="pct"/>
          </w:tcPr>
          <w:p w14:paraId="4776C867" w14:textId="77777777" w:rsidR="004312F4" w:rsidRPr="00FE3A5A" w:rsidRDefault="004312F4" w:rsidP="00FE3A5A">
            <w:pPr>
              <w:pStyle w:val="TableParagraph"/>
              <w:spacing w:line="226" w:lineRule="exact"/>
              <w:jc w:val="center"/>
              <w:rPr>
                <w:rFonts w:ascii="Cambria" w:hAnsi="Cambria"/>
                <w:kern w:val="22"/>
              </w:rPr>
            </w:pPr>
            <w:r w:rsidRPr="00FE3A5A">
              <w:rPr>
                <w:rFonts w:ascii="Cambria" w:hAnsi="Cambria"/>
                <w:kern w:val="22"/>
              </w:rPr>
              <w:t>rakétaszállítók</w:t>
            </w:r>
          </w:p>
        </w:tc>
        <w:tc>
          <w:tcPr>
            <w:tcW w:w="2500" w:type="pct"/>
          </w:tcPr>
          <w:p w14:paraId="32F2E4F8" w14:textId="77777777" w:rsidR="004312F4" w:rsidRPr="00FE3A5A" w:rsidRDefault="004312F4" w:rsidP="00FE3A5A">
            <w:pPr>
              <w:pStyle w:val="TableParagraph"/>
              <w:spacing w:line="226" w:lineRule="exact"/>
              <w:jc w:val="center"/>
              <w:rPr>
                <w:rFonts w:ascii="Cambria" w:hAnsi="Cambria"/>
                <w:kern w:val="22"/>
              </w:rPr>
            </w:pPr>
            <w:r w:rsidRPr="00FE3A5A">
              <w:rPr>
                <w:rFonts w:ascii="Cambria" w:hAnsi="Cambria"/>
                <w:kern w:val="22"/>
              </w:rPr>
              <w:t>Raketenträger</w:t>
            </w:r>
          </w:p>
        </w:tc>
      </w:tr>
      <w:tr w:rsidR="004312F4" w:rsidRPr="00FE3A5A" w14:paraId="31F2DB11" w14:textId="77777777" w:rsidTr="00FE3A5A">
        <w:trPr>
          <w:trHeight w:val="249"/>
        </w:trPr>
        <w:tc>
          <w:tcPr>
            <w:tcW w:w="2500" w:type="pct"/>
          </w:tcPr>
          <w:p w14:paraId="57D3DDA0" w14:textId="77777777" w:rsidR="004312F4" w:rsidRPr="00FE3A5A" w:rsidRDefault="004312F4" w:rsidP="00FE3A5A">
            <w:pPr>
              <w:pStyle w:val="TableParagraph"/>
              <w:spacing w:line="226" w:lineRule="exact"/>
              <w:jc w:val="center"/>
              <w:rPr>
                <w:rFonts w:ascii="Cambria" w:hAnsi="Cambria"/>
                <w:kern w:val="22"/>
              </w:rPr>
            </w:pPr>
            <w:r w:rsidRPr="00FE3A5A">
              <w:rPr>
                <w:rFonts w:ascii="Cambria" w:hAnsi="Cambria"/>
                <w:kern w:val="22"/>
              </w:rPr>
              <w:t>nehézgépek</w:t>
            </w:r>
          </w:p>
        </w:tc>
        <w:tc>
          <w:tcPr>
            <w:tcW w:w="2500" w:type="pct"/>
          </w:tcPr>
          <w:p w14:paraId="75EA20A2" w14:textId="77777777" w:rsidR="004312F4" w:rsidRPr="00FE3A5A" w:rsidRDefault="004312F4" w:rsidP="00FE3A5A">
            <w:pPr>
              <w:pStyle w:val="TableParagraph"/>
              <w:spacing w:line="226" w:lineRule="exact"/>
              <w:jc w:val="center"/>
              <w:rPr>
                <w:rFonts w:ascii="Cambria" w:hAnsi="Cambria"/>
                <w:kern w:val="22"/>
              </w:rPr>
            </w:pPr>
            <w:r w:rsidRPr="00FE3A5A">
              <w:rPr>
                <w:rFonts w:ascii="Cambria" w:hAnsi="Cambria"/>
                <w:kern w:val="22"/>
              </w:rPr>
              <w:t>hier: Lkw-s</w:t>
            </w:r>
          </w:p>
        </w:tc>
      </w:tr>
      <w:tr w:rsidR="004312F4" w:rsidRPr="00FE3A5A" w14:paraId="0B8CF853" w14:textId="77777777" w:rsidTr="00FE3A5A">
        <w:trPr>
          <w:trHeight w:val="247"/>
        </w:trPr>
        <w:tc>
          <w:tcPr>
            <w:tcW w:w="2500" w:type="pct"/>
          </w:tcPr>
          <w:p w14:paraId="4CCAEA86" w14:textId="77777777" w:rsidR="004312F4" w:rsidRPr="00FE3A5A" w:rsidRDefault="004312F4" w:rsidP="00FE3A5A">
            <w:pPr>
              <w:pStyle w:val="TableParagraph"/>
              <w:spacing w:line="226" w:lineRule="exact"/>
              <w:jc w:val="center"/>
              <w:rPr>
                <w:rFonts w:ascii="Cambria" w:hAnsi="Cambria"/>
                <w:kern w:val="22"/>
              </w:rPr>
            </w:pPr>
            <w:r w:rsidRPr="00FE3A5A">
              <w:rPr>
                <w:rFonts w:ascii="Cambria" w:hAnsi="Cambria"/>
                <w:kern w:val="22"/>
              </w:rPr>
              <w:t>valószínűleg távirányítható rakéta</w:t>
            </w:r>
          </w:p>
        </w:tc>
        <w:tc>
          <w:tcPr>
            <w:tcW w:w="2500" w:type="pct"/>
          </w:tcPr>
          <w:p w14:paraId="1F93FE3C" w14:textId="77777777" w:rsidR="004312F4" w:rsidRPr="00FE3A5A" w:rsidRDefault="004312F4" w:rsidP="00FE3A5A">
            <w:pPr>
              <w:pStyle w:val="TableParagraph"/>
              <w:spacing w:line="226" w:lineRule="exact"/>
              <w:jc w:val="center"/>
              <w:rPr>
                <w:rFonts w:ascii="Cambria" w:hAnsi="Cambria"/>
                <w:kern w:val="22"/>
              </w:rPr>
            </w:pPr>
            <w:r w:rsidRPr="00FE3A5A">
              <w:rPr>
                <w:rFonts w:ascii="Cambria" w:hAnsi="Cambria"/>
                <w:kern w:val="22"/>
              </w:rPr>
              <w:t>wahrscheinlich fernsteuerbare Raketen</w:t>
            </w:r>
          </w:p>
        </w:tc>
      </w:tr>
      <w:tr w:rsidR="004312F4" w:rsidRPr="00FE3A5A" w14:paraId="75FB22CE" w14:textId="77777777" w:rsidTr="00FE3A5A">
        <w:trPr>
          <w:trHeight w:val="249"/>
        </w:trPr>
        <w:tc>
          <w:tcPr>
            <w:tcW w:w="2500" w:type="pct"/>
          </w:tcPr>
          <w:p w14:paraId="3A1F484B" w14:textId="77777777" w:rsidR="004312F4" w:rsidRPr="00FE3A5A" w:rsidRDefault="004312F4" w:rsidP="00FE3A5A">
            <w:pPr>
              <w:pStyle w:val="TableParagraph"/>
              <w:spacing w:line="226" w:lineRule="exact"/>
              <w:jc w:val="center"/>
              <w:rPr>
                <w:rFonts w:ascii="Cambria" w:hAnsi="Cambria"/>
                <w:kern w:val="22"/>
              </w:rPr>
            </w:pPr>
            <w:r w:rsidRPr="00FE3A5A">
              <w:rPr>
                <w:rFonts w:ascii="Cambria" w:hAnsi="Cambria"/>
                <w:kern w:val="22"/>
              </w:rPr>
              <w:t>kilövőállvány</w:t>
            </w:r>
          </w:p>
        </w:tc>
        <w:tc>
          <w:tcPr>
            <w:tcW w:w="2500" w:type="pct"/>
          </w:tcPr>
          <w:p w14:paraId="5D252B4D" w14:textId="77777777" w:rsidR="004312F4" w:rsidRPr="00FE3A5A" w:rsidRDefault="004312F4" w:rsidP="00FE3A5A">
            <w:pPr>
              <w:pStyle w:val="TableParagraph"/>
              <w:spacing w:line="226" w:lineRule="exact"/>
              <w:jc w:val="center"/>
              <w:rPr>
                <w:rFonts w:ascii="Cambria" w:hAnsi="Cambria"/>
                <w:kern w:val="22"/>
              </w:rPr>
            </w:pPr>
            <w:r w:rsidRPr="00FE3A5A">
              <w:rPr>
                <w:rFonts w:ascii="Cambria" w:hAnsi="Cambria"/>
                <w:kern w:val="22"/>
              </w:rPr>
              <w:t>Abschussrampe</w:t>
            </w:r>
          </w:p>
        </w:tc>
      </w:tr>
      <w:tr w:rsidR="004312F4" w:rsidRPr="00FE3A5A" w14:paraId="5003701D" w14:textId="77777777" w:rsidTr="00FE3A5A">
        <w:trPr>
          <w:trHeight w:val="248"/>
        </w:trPr>
        <w:tc>
          <w:tcPr>
            <w:tcW w:w="2500" w:type="pct"/>
          </w:tcPr>
          <w:p w14:paraId="3E732003" w14:textId="77777777" w:rsidR="004312F4" w:rsidRPr="00FE3A5A" w:rsidRDefault="004312F4" w:rsidP="00FE3A5A">
            <w:pPr>
              <w:pStyle w:val="TableParagraph"/>
              <w:spacing w:line="226" w:lineRule="exact"/>
              <w:jc w:val="center"/>
              <w:rPr>
                <w:rFonts w:ascii="Cambria" w:hAnsi="Cambria"/>
                <w:kern w:val="22"/>
              </w:rPr>
            </w:pPr>
            <w:r w:rsidRPr="00FE3A5A">
              <w:rPr>
                <w:rFonts w:ascii="Cambria" w:hAnsi="Cambria"/>
                <w:kern w:val="22"/>
              </w:rPr>
              <w:t>hosszú henger alakú tartály</w:t>
            </w:r>
          </w:p>
        </w:tc>
        <w:tc>
          <w:tcPr>
            <w:tcW w:w="2500" w:type="pct"/>
          </w:tcPr>
          <w:p w14:paraId="619FF193" w14:textId="77777777" w:rsidR="004312F4" w:rsidRPr="00FE3A5A" w:rsidRDefault="004312F4" w:rsidP="00FE3A5A">
            <w:pPr>
              <w:pStyle w:val="TableParagraph"/>
              <w:spacing w:line="226" w:lineRule="exact"/>
              <w:jc w:val="center"/>
              <w:rPr>
                <w:rFonts w:ascii="Cambria" w:hAnsi="Cambria"/>
                <w:kern w:val="22"/>
              </w:rPr>
            </w:pPr>
            <w:r w:rsidRPr="00FE3A5A">
              <w:rPr>
                <w:rFonts w:ascii="Cambria" w:hAnsi="Cambria"/>
                <w:kern w:val="22"/>
              </w:rPr>
              <w:t>lange zylinderförmige Behälter</w:t>
            </w:r>
          </w:p>
        </w:tc>
      </w:tr>
      <w:tr w:rsidR="004312F4" w:rsidRPr="00FE3A5A" w14:paraId="2BECA7E2" w14:textId="77777777" w:rsidTr="00FE3A5A">
        <w:trPr>
          <w:trHeight w:val="249"/>
        </w:trPr>
        <w:tc>
          <w:tcPr>
            <w:tcW w:w="2500" w:type="pct"/>
          </w:tcPr>
          <w:p w14:paraId="2EF0EEF7" w14:textId="77777777" w:rsidR="004312F4" w:rsidRPr="00FE3A5A" w:rsidRDefault="004312F4" w:rsidP="00FE3A5A">
            <w:pPr>
              <w:pStyle w:val="TableParagraph"/>
              <w:spacing w:line="227" w:lineRule="exact"/>
              <w:jc w:val="center"/>
              <w:rPr>
                <w:rFonts w:ascii="Cambria" w:hAnsi="Cambria"/>
                <w:kern w:val="22"/>
              </w:rPr>
            </w:pPr>
            <w:r w:rsidRPr="00FE3A5A">
              <w:rPr>
                <w:rFonts w:ascii="Cambria" w:hAnsi="Cambria"/>
                <w:kern w:val="22"/>
              </w:rPr>
              <w:t>nyitott tároló</w:t>
            </w:r>
          </w:p>
        </w:tc>
        <w:tc>
          <w:tcPr>
            <w:tcW w:w="2500" w:type="pct"/>
          </w:tcPr>
          <w:p w14:paraId="6C0C38D1" w14:textId="77777777" w:rsidR="004312F4" w:rsidRPr="00FE3A5A" w:rsidRDefault="004312F4" w:rsidP="00FE3A5A">
            <w:pPr>
              <w:pStyle w:val="TableParagraph"/>
              <w:spacing w:line="227" w:lineRule="exact"/>
              <w:jc w:val="center"/>
              <w:rPr>
                <w:rFonts w:ascii="Cambria" w:hAnsi="Cambria"/>
                <w:kern w:val="22"/>
              </w:rPr>
            </w:pPr>
            <w:r w:rsidRPr="00FE3A5A">
              <w:rPr>
                <w:rFonts w:ascii="Cambria" w:hAnsi="Cambria"/>
                <w:kern w:val="22"/>
              </w:rPr>
              <w:t>offener Lagerraum</w:t>
            </w:r>
          </w:p>
        </w:tc>
      </w:tr>
    </w:tbl>
    <w:p w14:paraId="30F1499E" w14:textId="77777777" w:rsidR="00CF7A17" w:rsidRPr="00FE3A5A" w:rsidRDefault="00CF7A17" w:rsidP="00FE3A5A">
      <w:pPr>
        <w:autoSpaceDE w:val="0"/>
        <w:jc w:val="both"/>
        <w:rPr>
          <w:rFonts w:ascii="Cambria" w:hAnsi="Cambria"/>
          <w:kern w:val="22"/>
          <w:sz w:val="22"/>
          <w:szCs w:val="22"/>
        </w:rPr>
      </w:pPr>
    </w:p>
    <w:p w14:paraId="33A1F4F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73E5A0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E118DC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278B1B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B4733B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598CD9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2135A2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B76EE5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CA1C3A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4DC1E9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B8F15F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B49C57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82A782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050099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98BEF9F" w14:textId="77777777" w:rsidR="00CF7A17" w:rsidRPr="00FE3A5A" w:rsidRDefault="00CF7A17" w:rsidP="00FE3A5A">
      <w:pPr>
        <w:autoSpaceDE w:val="0"/>
        <w:spacing w:line="360" w:lineRule="auto"/>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8746879" w14:textId="77777777" w:rsidR="00CF7A17" w:rsidRPr="00FE3A5A" w:rsidRDefault="00CF7A17" w:rsidP="00FE3A5A">
      <w:pPr>
        <w:pStyle w:val="Cmsor1"/>
        <w:keepNext w:val="0"/>
        <w:numPr>
          <w:ilvl w:val="0"/>
          <w:numId w:val="0"/>
        </w:numPr>
        <w:tabs>
          <w:tab w:val="left" w:pos="925"/>
          <w:tab w:val="left" w:pos="926"/>
          <w:tab w:val="left" w:pos="1601"/>
          <w:tab w:val="left" w:pos="2796"/>
          <w:tab w:val="left" w:pos="3858"/>
          <w:tab w:val="left" w:pos="4587"/>
          <w:tab w:val="left" w:pos="5249"/>
          <w:tab w:val="left" w:pos="5885"/>
          <w:tab w:val="left" w:pos="8373"/>
        </w:tabs>
        <w:suppressAutoHyphens w:val="0"/>
        <w:autoSpaceDE w:val="0"/>
        <w:autoSpaceDN w:val="0"/>
        <w:spacing w:before="0" w:after="0" w:line="275" w:lineRule="exact"/>
        <w:rPr>
          <w:rFonts w:ascii="Cambria" w:hAnsi="Cambria"/>
          <w:b w:val="0"/>
          <w:bCs w:val="0"/>
          <w:kern w:val="22"/>
          <w:sz w:val="22"/>
          <w:szCs w:val="22"/>
        </w:rPr>
      </w:pPr>
      <w:r w:rsidRPr="00FE3A5A">
        <w:rPr>
          <w:rFonts w:ascii="Cambria" w:eastAsia="Times New Roman" w:hAnsi="Cambria" w:cs="Cambria"/>
          <w:kern w:val="22"/>
          <w:sz w:val="22"/>
          <w:szCs w:val="22"/>
        </w:rPr>
        <w:br w:type="page"/>
      </w:r>
      <w:r w:rsidRPr="00FE3A5A">
        <w:rPr>
          <w:rFonts w:ascii="Cambria" w:hAnsi="Cambria"/>
          <w:kern w:val="22"/>
          <w:sz w:val="22"/>
          <w:szCs w:val="22"/>
        </w:rPr>
        <w:lastRenderedPageBreak/>
        <w:t xml:space="preserve">4. </w:t>
      </w:r>
      <w:r w:rsidR="004312F4" w:rsidRPr="00FE3A5A">
        <w:rPr>
          <w:rFonts w:ascii="Cambria" w:hAnsi="Cambria"/>
          <w:kern w:val="22"/>
          <w:sz w:val="22"/>
          <w:szCs w:val="22"/>
        </w:rPr>
        <w:t>Die Aufgabe bezieht sich</w:t>
      </w:r>
      <w:r w:rsidR="004312F4" w:rsidRPr="00FE3A5A">
        <w:rPr>
          <w:rFonts w:ascii="Cambria" w:hAnsi="Cambria"/>
          <w:kern w:val="22"/>
          <w:sz w:val="22"/>
          <w:szCs w:val="22"/>
        </w:rPr>
        <w:tab/>
        <w:t xml:space="preserve">auf die nationalsozialistische Ideologie. </w:t>
      </w:r>
      <w:r w:rsidR="004312F4" w:rsidRPr="00FE3A5A">
        <w:rPr>
          <w:rFonts w:ascii="Cambria" w:hAnsi="Cambria"/>
          <w:b w:val="0"/>
          <w:kern w:val="22"/>
          <w:sz w:val="22"/>
          <w:szCs w:val="22"/>
        </w:rPr>
        <w:t>(kurz)</w:t>
      </w:r>
    </w:p>
    <w:p w14:paraId="24D8CF43" w14:textId="77777777" w:rsidR="00CF7A17" w:rsidRPr="00FE3A5A" w:rsidRDefault="004312F4" w:rsidP="00FE3A5A">
      <w:pPr>
        <w:autoSpaceDE w:val="0"/>
        <w:jc w:val="both"/>
        <w:rPr>
          <w:rFonts w:ascii="Cambria" w:hAnsi="Cambria"/>
          <w:b/>
          <w:bCs/>
          <w:kern w:val="22"/>
          <w:sz w:val="22"/>
          <w:szCs w:val="22"/>
        </w:rPr>
      </w:pPr>
      <w:r w:rsidRPr="00FE3A5A">
        <w:rPr>
          <w:rFonts w:ascii="Cambria" w:hAnsi="Cambria"/>
          <w:b/>
          <w:kern w:val="22"/>
          <w:sz w:val="22"/>
          <w:szCs w:val="22"/>
        </w:rPr>
        <w:t>Bitte zeigen Sie anhand der Quelle und Ihrer Kenntnisse die charakteristischen Züge der nationalsozialistischen</w:t>
      </w:r>
      <w:r w:rsidRPr="00FE3A5A">
        <w:rPr>
          <w:rFonts w:ascii="Cambria" w:hAnsi="Cambria"/>
          <w:b/>
          <w:spacing w:val="-2"/>
          <w:kern w:val="22"/>
          <w:sz w:val="22"/>
          <w:szCs w:val="22"/>
        </w:rPr>
        <w:t xml:space="preserve"> </w:t>
      </w:r>
      <w:r w:rsidRPr="00FE3A5A">
        <w:rPr>
          <w:rFonts w:ascii="Cambria" w:hAnsi="Cambria"/>
          <w:b/>
          <w:kern w:val="22"/>
          <w:sz w:val="22"/>
          <w:szCs w:val="22"/>
        </w:rPr>
        <w:t>Ideologie!</w:t>
      </w:r>
    </w:p>
    <w:p w14:paraId="2C9406FF" w14:textId="77777777" w:rsidR="00CF7A17" w:rsidRPr="00FE3A5A" w:rsidRDefault="00CF7A17" w:rsidP="00FE3A5A">
      <w:pPr>
        <w:autoSpaceDE w:val="0"/>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51205D9B" w14:textId="77777777" w:rsidTr="00AD05E1">
        <w:tc>
          <w:tcPr>
            <w:tcW w:w="9628" w:type="dxa"/>
            <w:shd w:val="clear" w:color="auto" w:fill="auto"/>
          </w:tcPr>
          <w:p w14:paraId="45DD2D51" w14:textId="77777777" w:rsidR="00CF7A17" w:rsidRPr="00FE3A5A" w:rsidRDefault="00361127" w:rsidP="00FE3A5A">
            <w:pPr>
              <w:autoSpaceDE w:val="0"/>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02BBC4A2" wp14:editId="78731B11">
                  <wp:extent cx="2255520" cy="296418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14479" t="8333" b="5556"/>
                          <a:stretch>
                            <a:fillRect/>
                          </a:stretch>
                        </pic:blipFill>
                        <pic:spPr bwMode="auto">
                          <a:xfrm>
                            <a:off x="0" y="0"/>
                            <a:ext cx="2255520" cy="2964180"/>
                          </a:xfrm>
                          <a:prstGeom prst="rect">
                            <a:avLst/>
                          </a:prstGeom>
                          <a:noFill/>
                          <a:ln>
                            <a:noFill/>
                          </a:ln>
                        </pic:spPr>
                      </pic:pic>
                    </a:graphicData>
                  </a:graphic>
                </wp:inline>
              </w:drawing>
            </w:r>
          </w:p>
        </w:tc>
      </w:tr>
      <w:tr w:rsidR="00CF7A17" w:rsidRPr="00FE3A5A" w14:paraId="4F99058C" w14:textId="77777777" w:rsidTr="00AD05E1">
        <w:tc>
          <w:tcPr>
            <w:tcW w:w="9628" w:type="dxa"/>
            <w:shd w:val="clear" w:color="auto" w:fill="auto"/>
          </w:tcPr>
          <w:p w14:paraId="61B3F3B3" w14:textId="77777777" w:rsidR="00CF7A17" w:rsidRPr="00FE3A5A" w:rsidRDefault="004312F4" w:rsidP="00FE3A5A">
            <w:pPr>
              <w:autoSpaceDE w:val="0"/>
              <w:jc w:val="center"/>
              <w:rPr>
                <w:rFonts w:ascii="Cambria" w:hAnsi="Cambria"/>
                <w:b/>
                <w:bCs/>
                <w:i/>
                <w:iCs/>
                <w:kern w:val="22"/>
                <w:sz w:val="22"/>
                <w:szCs w:val="22"/>
              </w:rPr>
            </w:pPr>
            <w:r w:rsidRPr="00FE3A5A">
              <w:rPr>
                <w:rFonts w:ascii="Cambria" w:hAnsi="Cambria"/>
                <w:i/>
                <w:kern w:val="22"/>
                <w:sz w:val="22"/>
                <w:szCs w:val="22"/>
              </w:rPr>
              <w:t>Propagandaplakat; 1940</w:t>
            </w:r>
          </w:p>
        </w:tc>
      </w:tr>
    </w:tbl>
    <w:p w14:paraId="3C76BECD" w14:textId="77777777" w:rsidR="00CF7A17" w:rsidRPr="00FE3A5A" w:rsidRDefault="00CF7A17" w:rsidP="00FE3A5A">
      <w:pPr>
        <w:autoSpaceDE w:val="0"/>
        <w:jc w:val="both"/>
        <w:rPr>
          <w:rFonts w:ascii="Cambria" w:hAnsi="Cambria"/>
          <w:b/>
          <w:bCs/>
          <w:kern w:val="22"/>
          <w:sz w:val="22"/>
          <w:szCs w:val="22"/>
        </w:rPr>
      </w:pPr>
    </w:p>
    <w:p w14:paraId="32828A6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5035EC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D58440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E366F7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95E5D8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436DA3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75E1F1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0DC58A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042C71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CDC291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52288D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8E78BD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5EBE59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5D36D5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B1708EF"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0BF05E2" w14:textId="77777777" w:rsidR="00CF7A17" w:rsidRPr="00FE3A5A" w:rsidRDefault="00CF7A17" w:rsidP="00FE3A5A">
      <w:pPr>
        <w:autoSpaceDE w:val="0"/>
        <w:jc w:val="both"/>
        <w:rPr>
          <w:rFonts w:ascii="Cambria" w:hAnsi="Cambria"/>
          <w:b/>
          <w:bCs/>
          <w:kern w:val="22"/>
          <w:sz w:val="22"/>
          <w:szCs w:val="22"/>
        </w:rPr>
      </w:pPr>
    </w:p>
    <w:p w14:paraId="1B519887" w14:textId="631979AF" w:rsidR="00FE3A5A" w:rsidRDefault="00FE3A5A">
      <w:pPr>
        <w:widowControl/>
        <w:suppressAutoHyphens w:val="0"/>
        <w:rPr>
          <w:rFonts w:ascii="Cambria" w:hAnsi="Cambria"/>
          <w:b/>
          <w:bCs/>
          <w:kern w:val="22"/>
          <w:sz w:val="22"/>
          <w:szCs w:val="22"/>
        </w:rPr>
      </w:pPr>
      <w:r>
        <w:rPr>
          <w:rFonts w:ascii="Cambria" w:hAnsi="Cambria"/>
          <w:b/>
          <w:bCs/>
          <w:kern w:val="22"/>
          <w:sz w:val="22"/>
          <w:szCs w:val="22"/>
        </w:rPr>
        <w:br w:type="page"/>
      </w:r>
    </w:p>
    <w:p w14:paraId="4F1F482E" w14:textId="77777777" w:rsidR="00CF7A17" w:rsidRPr="00FE3A5A" w:rsidRDefault="00CF7A17" w:rsidP="00FE3A5A">
      <w:pPr>
        <w:autoSpaceDE w:val="0"/>
        <w:jc w:val="both"/>
        <w:rPr>
          <w:rFonts w:ascii="Cambria" w:hAnsi="Cambria"/>
          <w:b/>
          <w:bCs/>
          <w:kern w:val="22"/>
          <w:sz w:val="22"/>
          <w:szCs w:val="22"/>
        </w:rPr>
      </w:pPr>
      <w:r w:rsidRPr="00FE3A5A">
        <w:rPr>
          <w:rFonts w:ascii="Cambria" w:hAnsi="Cambria"/>
          <w:b/>
          <w:bCs/>
          <w:kern w:val="22"/>
          <w:sz w:val="22"/>
          <w:szCs w:val="22"/>
        </w:rPr>
        <w:lastRenderedPageBreak/>
        <w:t xml:space="preserve">5. </w:t>
      </w:r>
      <w:r w:rsidR="004312F4" w:rsidRPr="00FE3A5A">
        <w:rPr>
          <w:rFonts w:ascii="Cambria" w:hAnsi="Cambria"/>
          <w:b/>
          <w:kern w:val="22"/>
          <w:sz w:val="22"/>
          <w:szCs w:val="22"/>
        </w:rPr>
        <w:t>Die Aufgabe bezieht sich auf die Geschichte des Ersten Weltkriegs</w:t>
      </w:r>
      <w:r w:rsidR="004312F4" w:rsidRPr="00FE3A5A">
        <w:rPr>
          <w:rFonts w:ascii="Cambria" w:hAnsi="Cambria"/>
          <w:kern w:val="22"/>
          <w:sz w:val="22"/>
          <w:szCs w:val="22"/>
        </w:rPr>
        <w:t>.</w:t>
      </w:r>
      <w:r w:rsidR="004312F4" w:rsidRPr="00FE3A5A">
        <w:rPr>
          <w:rFonts w:ascii="Cambria" w:hAnsi="Cambria"/>
          <w:spacing w:val="-13"/>
          <w:kern w:val="22"/>
          <w:sz w:val="22"/>
          <w:szCs w:val="22"/>
        </w:rPr>
        <w:t xml:space="preserve"> </w:t>
      </w:r>
      <w:r w:rsidR="004312F4" w:rsidRPr="00FE3A5A">
        <w:rPr>
          <w:rFonts w:ascii="Cambria" w:hAnsi="Cambria"/>
          <w:kern w:val="22"/>
          <w:sz w:val="22"/>
          <w:szCs w:val="22"/>
        </w:rPr>
        <w:t>(kurz)</w:t>
      </w:r>
    </w:p>
    <w:p w14:paraId="7E20F1F0" w14:textId="77777777" w:rsidR="00CF7A17" w:rsidRPr="00FE3A5A" w:rsidRDefault="004312F4" w:rsidP="00FE3A5A">
      <w:pPr>
        <w:autoSpaceDE w:val="0"/>
        <w:jc w:val="both"/>
        <w:rPr>
          <w:rFonts w:ascii="Cambria" w:hAnsi="Cambria"/>
          <w:b/>
          <w:bCs/>
          <w:kern w:val="22"/>
          <w:sz w:val="22"/>
          <w:szCs w:val="22"/>
        </w:rPr>
      </w:pPr>
      <w:r w:rsidRPr="00FE3A5A">
        <w:rPr>
          <w:rFonts w:ascii="Cambria" w:hAnsi="Cambria"/>
          <w:b/>
          <w:kern w:val="22"/>
          <w:sz w:val="22"/>
          <w:szCs w:val="22"/>
        </w:rPr>
        <w:t>Bitte zeigen Sie mit Hilfe der Quelle und Ihrer Kenntnisse die wichtigsten technischen Mittel der Kriegsführung neuen Typs! Verweisen Sie auf die Auswirkungen ihrer Anwendung und auf ihren wirtschaftlichen Hintergrund!</w:t>
      </w:r>
    </w:p>
    <w:p w14:paraId="50EE6D3C" w14:textId="77777777" w:rsidR="00CF7A17" w:rsidRPr="00FE3A5A" w:rsidRDefault="00CF7A17" w:rsidP="00FE3A5A">
      <w:pPr>
        <w:autoSpaceDE w:val="0"/>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187C42EB" w14:textId="77777777" w:rsidTr="00AD05E1">
        <w:tc>
          <w:tcPr>
            <w:tcW w:w="9628" w:type="dxa"/>
            <w:shd w:val="clear" w:color="auto" w:fill="auto"/>
          </w:tcPr>
          <w:p w14:paraId="65E18A1C" w14:textId="77777777" w:rsidR="00CF7A17" w:rsidRPr="00FE3A5A" w:rsidRDefault="00361127" w:rsidP="00FE3A5A">
            <w:pPr>
              <w:autoSpaceDE w:val="0"/>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72E25F6C" wp14:editId="7173B9ED">
                  <wp:extent cx="3848100" cy="25146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100" cy="2514600"/>
                          </a:xfrm>
                          <a:prstGeom prst="rect">
                            <a:avLst/>
                          </a:prstGeom>
                          <a:noFill/>
                          <a:ln>
                            <a:noFill/>
                          </a:ln>
                        </pic:spPr>
                      </pic:pic>
                    </a:graphicData>
                  </a:graphic>
                </wp:inline>
              </w:drawing>
            </w:r>
          </w:p>
        </w:tc>
      </w:tr>
      <w:tr w:rsidR="00CF7A17" w:rsidRPr="00FE3A5A" w14:paraId="4F474BB9" w14:textId="77777777" w:rsidTr="00AD05E1">
        <w:tc>
          <w:tcPr>
            <w:tcW w:w="9628" w:type="dxa"/>
            <w:shd w:val="clear" w:color="auto" w:fill="auto"/>
          </w:tcPr>
          <w:p w14:paraId="721FF6AD" w14:textId="77777777" w:rsidR="00CF7A17" w:rsidRPr="00FE3A5A" w:rsidRDefault="004312F4" w:rsidP="00FE3A5A">
            <w:pPr>
              <w:autoSpaceDE w:val="0"/>
              <w:jc w:val="center"/>
              <w:rPr>
                <w:rFonts w:ascii="Cambria" w:hAnsi="Cambria"/>
                <w:b/>
                <w:bCs/>
                <w:i/>
                <w:iCs/>
                <w:kern w:val="22"/>
                <w:sz w:val="22"/>
                <w:szCs w:val="22"/>
              </w:rPr>
            </w:pPr>
            <w:r w:rsidRPr="00FE3A5A">
              <w:rPr>
                <w:rFonts w:ascii="Cambria" w:hAnsi="Cambria"/>
                <w:i/>
                <w:kern w:val="22"/>
                <w:sz w:val="22"/>
                <w:szCs w:val="22"/>
              </w:rPr>
              <w:t>Fotografie aus dem Ersten Weltkrieg</w:t>
            </w:r>
          </w:p>
        </w:tc>
      </w:tr>
    </w:tbl>
    <w:p w14:paraId="7D30E23A" w14:textId="77777777" w:rsidR="00CF7A17" w:rsidRPr="00FE3A5A" w:rsidRDefault="00CF7A17" w:rsidP="00FE3A5A">
      <w:pPr>
        <w:autoSpaceDE w:val="0"/>
        <w:jc w:val="both"/>
        <w:rPr>
          <w:rFonts w:ascii="Cambria" w:hAnsi="Cambria"/>
          <w:b/>
          <w:bCs/>
          <w:kern w:val="22"/>
          <w:sz w:val="22"/>
          <w:szCs w:val="22"/>
        </w:rPr>
      </w:pPr>
    </w:p>
    <w:p w14:paraId="5763CC1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A99ACD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488215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57529F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AD84E5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7411B8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7C9899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9B0629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EC3E51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C37BAA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101889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2E0F6F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B6F6F3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D09A89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6961B2D"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E27CD61" w14:textId="2E974114" w:rsidR="00FE3A5A" w:rsidRDefault="00FE3A5A">
      <w:pPr>
        <w:widowControl/>
        <w:suppressAutoHyphens w:val="0"/>
        <w:rPr>
          <w:rFonts w:ascii="Cambria" w:hAnsi="Cambria"/>
          <w:b/>
          <w:bCs/>
          <w:kern w:val="22"/>
          <w:sz w:val="22"/>
          <w:szCs w:val="22"/>
        </w:rPr>
      </w:pPr>
      <w:r>
        <w:rPr>
          <w:rFonts w:ascii="Cambria" w:hAnsi="Cambria"/>
          <w:b/>
          <w:bCs/>
          <w:kern w:val="22"/>
          <w:sz w:val="22"/>
          <w:szCs w:val="22"/>
        </w:rPr>
        <w:br w:type="page"/>
      </w:r>
    </w:p>
    <w:p w14:paraId="07FF05AB" w14:textId="77777777" w:rsidR="00CF7A17" w:rsidRPr="00FE3A5A" w:rsidRDefault="00CF7A17" w:rsidP="00FE3A5A">
      <w:pPr>
        <w:autoSpaceDE w:val="0"/>
        <w:jc w:val="both"/>
        <w:rPr>
          <w:rFonts w:ascii="Cambria" w:hAnsi="Cambria"/>
          <w:b/>
          <w:bCs/>
          <w:kern w:val="22"/>
          <w:sz w:val="22"/>
          <w:szCs w:val="22"/>
        </w:rPr>
      </w:pPr>
      <w:r w:rsidRPr="00FE3A5A">
        <w:rPr>
          <w:rFonts w:ascii="Cambria" w:hAnsi="Cambria"/>
          <w:b/>
          <w:bCs/>
          <w:kern w:val="22"/>
          <w:sz w:val="22"/>
          <w:szCs w:val="22"/>
        </w:rPr>
        <w:lastRenderedPageBreak/>
        <w:t xml:space="preserve">6. </w:t>
      </w:r>
      <w:r w:rsidR="004312F4" w:rsidRPr="00FE3A5A">
        <w:rPr>
          <w:rFonts w:ascii="Cambria" w:hAnsi="Cambria"/>
          <w:b/>
          <w:kern w:val="22"/>
          <w:sz w:val="22"/>
          <w:szCs w:val="22"/>
        </w:rPr>
        <w:t xml:space="preserve">Die Aufgabe bezieht sich auf die Geschichte der Weltwirtschaft zwischen den beiden Weltkriegen. </w:t>
      </w:r>
      <w:r w:rsidR="004312F4" w:rsidRPr="00FE3A5A">
        <w:rPr>
          <w:rFonts w:ascii="Cambria" w:hAnsi="Cambria"/>
          <w:kern w:val="22"/>
          <w:sz w:val="22"/>
          <w:szCs w:val="22"/>
        </w:rPr>
        <w:t>(kurz)</w:t>
      </w:r>
    </w:p>
    <w:p w14:paraId="5D89154F" w14:textId="77777777" w:rsidR="00CF7A17" w:rsidRPr="00FE3A5A" w:rsidRDefault="004312F4" w:rsidP="00FE3A5A">
      <w:pPr>
        <w:autoSpaceDE w:val="0"/>
        <w:jc w:val="both"/>
        <w:rPr>
          <w:rFonts w:ascii="Cambria" w:hAnsi="Cambria"/>
          <w:b/>
          <w:bCs/>
          <w:kern w:val="22"/>
          <w:sz w:val="22"/>
          <w:szCs w:val="22"/>
        </w:rPr>
      </w:pPr>
      <w:r w:rsidRPr="00FE3A5A">
        <w:rPr>
          <w:rFonts w:ascii="Cambria" w:hAnsi="Cambria"/>
          <w:b/>
          <w:kern w:val="22"/>
          <w:sz w:val="22"/>
          <w:szCs w:val="22"/>
        </w:rPr>
        <w:t>Bitte zeigen Sie mit Hilfe der Quelle und Ihrer Kenntnisse die Umstände des Ausbruchs der Großen Wirtschaftskrise und deren typischen Auswirkungen auf das Alltagsleben in den Vereinigten Staaten von Amerika!</w:t>
      </w:r>
    </w:p>
    <w:p w14:paraId="6F036DA2" w14:textId="77777777" w:rsidR="00CF7A17" w:rsidRPr="00FE3A5A" w:rsidRDefault="00CF7A17" w:rsidP="00FE3A5A">
      <w:pPr>
        <w:autoSpaceDE w:val="0"/>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03BD914E" w14:textId="77777777" w:rsidTr="00AD05E1">
        <w:tc>
          <w:tcPr>
            <w:tcW w:w="9628" w:type="dxa"/>
            <w:shd w:val="clear" w:color="auto" w:fill="auto"/>
          </w:tcPr>
          <w:p w14:paraId="7191DC4E" w14:textId="77777777" w:rsidR="00CF7A17" w:rsidRPr="00FE3A5A" w:rsidRDefault="00361127" w:rsidP="00FE3A5A">
            <w:pPr>
              <w:autoSpaceDE w:val="0"/>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7FB0B780" wp14:editId="397C93D3">
                  <wp:extent cx="4792980" cy="28194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2980" cy="2819400"/>
                          </a:xfrm>
                          <a:prstGeom prst="rect">
                            <a:avLst/>
                          </a:prstGeom>
                          <a:noFill/>
                          <a:ln>
                            <a:noFill/>
                          </a:ln>
                        </pic:spPr>
                      </pic:pic>
                    </a:graphicData>
                  </a:graphic>
                </wp:inline>
              </w:drawing>
            </w:r>
          </w:p>
        </w:tc>
      </w:tr>
    </w:tbl>
    <w:p w14:paraId="1A7BFF48" w14:textId="07399224" w:rsidR="004312F4" w:rsidRDefault="004312F4" w:rsidP="00FE3A5A">
      <w:pPr>
        <w:autoSpaceDE w:val="0"/>
        <w:jc w:val="center"/>
        <w:rPr>
          <w:rFonts w:ascii="Cambria" w:hAnsi="Cambria"/>
          <w:kern w:val="22"/>
          <w:sz w:val="22"/>
          <w:szCs w:val="22"/>
        </w:rPr>
      </w:pPr>
      <w:r w:rsidRPr="00FE3A5A">
        <w:rPr>
          <w:rFonts w:ascii="Cambria" w:hAnsi="Cambria"/>
          <w:i/>
          <w:kern w:val="22"/>
          <w:sz w:val="22"/>
          <w:szCs w:val="22"/>
        </w:rPr>
        <w:t xml:space="preserve">zeitgenössische Karikatur </w:t>
      </w:r>
      <w:r w:rsidRPr="00FE3A5A">
        <w:rPr>
          <w:rFonts w:ascii="Cambria" w:hAnsi="Cambria"/>
          <w:kern w:val="22"/>
          <w:sz w:val="22"/>
          <w:szCs w:val="22"/>
        </w:rPr>
        <w:t xml:space="preserve">(Übersetzung des englischen Texts: „’Tschuldigung, Kumpel, steht ihr hier für kostenloses Brot an oder stürmt ihr eine </w:t>
      </w:r>
      <w:proofErr w:type="gramStart"/>
      <w:r w:rsidRPr="00FE3A5A">
        <w:rPr>
          <w:rFonts w:ascii="Cambria" w:hAnsi="Cambria"/>
          <w:kern w:val="22"/>
          <w:sz w:val="22"/>
          <w:szCs w:val="22"/>
        </w:rPr>
        <w:t>Bank?</w:t>
      </w:r>
      <w:r w:rsidR="00FE3A5A">
        <w:rPr>
          <w:rFonts w:ascii="Cambria" w:hAnsi="Cambria"/>
          <w:sz w:val="22"/>
          <w:szCs w:val="22"/>
        </w:rPr>
        <w:t>“</w:t>
      </w:r>
      <w:proofErr w:type="gramEnd"/>
      <w:r w:rsidRPr="00FE3A5A">
        <w:rPr>
          <w:rFonts w:ascii="Cambria" w:hAnsi="Cambria"/>
          <w:kern w:val="22"/>
          <w:sz w:val="22"/>
          <w:szCs w:val="22"/>
        </w:rPr>
        <w:t>)</w:t>
      </w:r>
    </w:p>
    <w:p w14:paraId="46A82CD2" w14:textId="77777777" w:rsidR="00FE3A5A" w:rsidRPr="00FE3A5A" w:rsidRDefault="00FE3A5A" w:rsidP="00FE3A5A">
      <w:pPr>
        <w:autoSpaceDE w:val="0"/>
        <w:jc w:val="center"/>
        <w:rPr>
          <w:rFonts w:ascii="Cambria" w:hAnsi="Cambria"/>
          <w:kern w:val="22"/>
          <w:sz w:val="22"/>
          <w:szCs w:val="22"/>
        </w:rPr>
      </w:pPr>
    </w:p>
    <w:p w14:paraId="21FD2B8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87A85C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F6AC03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D5CDC2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E771D7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AB2086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AF9AE7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7A6CA8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4B5231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40F249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3FB471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9E20FF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08B912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54C933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5B92743"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B23ED4F" w14:textId="77777777" w:rsidR="00CF7A17" w:rsidRPr="00FE3A5A" w:rsidRDefault="00CF7A17" w:rsidP="00FE3A5A">
      <w:pPr>
        <w:autoSpaceDE w:val="0"/>
        <w:jc w:val="both"/>
        <w:rPr>
          <w:rFonts w:ascii="Cambria" w:hAnsi="Cambria"/>
          <w:b/>
          <w:bCs/>
          <w:kern w:val="22"/>
          <w:sz w:val="22"/>
          <w:szCs w:val="22"/>
        </w:rPr>
      </w:pPr>
    </w:p>
    <w:p w14:paraId="2C53E3D7" w14:textId="77777777" w:rsidR="00CF7A17" w:rsidRPr="00FE3A5A" w:rsidRDefault="00CF7A17" w:rsidP="00FE3A5A">
      <w:pPr>
        <w:autoSpaceDE w:val="0"/>
        <w:jc w:val="both"/>
        <w:rPr>
          <w:rFonts w:ascii="Cambria" w:hAnsi="Cambria"/>
          <w:b/>
          <w:bCs/>
          <w:kern w:val="22"/>
          <w:sz w:val="22"/>
          <w:szCs w:val="22"/>
        </w:rPr>
      </w:pPr>
      <w:r w:rsidRPr="00FE3A5A">
        <w:rPr>
          <w:rFonts w:ascii="Cambria" w:hAnsi="Cambria"/>
          <w:b/>
          <w:bCs/>
          <w:kern w:val="22"/>
          <w:sz w:val="22"/>
          <w:szCs w:val="22"/>
        </w:rPr>
        <w:br w:type="page"/>
      </w:r>
      <w:r w:rsidRPr="00FE3A5A">
        <w:rPr>
          <w:rFonts w:ascii="Cambria" w:hAnsi="Cambria"/>
          <w:b/>
          <w:bCs/>
          <w:kern w:val="22"/>
          <w:sz w:val="22"/>
          <w:szCs w:val="22"/>
        </w:rPr>
        <w:lastRenderedPageBreak/>
        <w:t xml:space="preserve">7. </w:t>
      </w:r>
      <w:r w:rsidR="004312F4" w:rsidRPr="00FE3A5A">
        <w:rPr>
          <w:rFonts w:ascii="Cambria" w:hAnsi="Cambria"/>
          <w:b/>
          <w:kern w:val="22"/>
          <w:sz w:val="22"/>
          <w:szCs w:val="22"/>
        </w:rPr>
        <w:t>Die Aufgabe bezieht sich auf den Nationalsozialismus.</w:t>
      </w:r>
      <w:r w:rsidR="004312F4" w:rsidRPr="00FE3A5A">
        <w:rPr>
          <w:rFonts w:ascii="Cambria" w:hAnsi="Cambria"/>
          <w:spacing w:val="-1"/>
          <w:kern w:val="22"/>
          <w:sz w:val="22"/>
          <w:szCs w:val="22"/>
        </w:rPr>
        <w:t xml:space="preserve"> </w:t>
      </w:r>
      <w:r w:rsidR="004312F4" w:rsidRPr="00FE3A5A">
        <w:rPr>
          <w:rFonts w:ascii="Cambria" w:hAnsi="Cambria"/>
          <w:kern w:val="22"/>
          <w:sz w:val="22"/>
          <w:szCs w:val="22"/>
        </w:rPr>
        <w:t>(kurz)</w:t>
      </w:r>
      <w:r w:rsidRPr="00FE3A5A">
        <w:rPr>
          <w:rFonts w:ascii="Cambria" w:hAnsi="Cambria"/>
          <w:b/>
          <w:bCs/>
          <w:kern w:val="22"/>
          <w:sz w:val="22"/>
          <w:szCs w:val="22"/>
        </w:rPr>
        <w:t xml:space="preserve"> </w:t>
      </w:r>
    </w:p>
    <w:p w14:paraId="29587790" w14:textId="77777777" w:rsidR="00CF7A17" w:rsidRPr="00FE3A5A" w:rsidRDefault="004312F4" w:rsidP="00FE3A5A">
      <w:pPr>
        <w:autoSpaceDE w:val="0"/>
        <w:jc w:val="both"/>
        <w:rPr>
          <w:rFonts w:ascii="Cambria" w:hAnsi="Cambria"/>
          <w:b/>
          <w:bCs/>
          <w:kern w:val="22"/>
          <w:sz w:val="22"/>
          <w:szCs w:val="22"/>
        </w:rPr>
      </w:pPr>
      <w:r w:rsidRPr="00FE3A5A">
        <w:rPr>
          <w:rFonts w:ascii="Cambria" w:hAnsi="Cambria"/>
          <w:b/>
          <w:kern w:val="22"/>
          <w:sz w:val="22"/>
          <w:szCs w:val="22"/>
        </w:rPr>
        <w:t>Bitte zeigen Sie mit Hilfe des Bildes und Ihrer Kenntnisse die Rolle der Rassentheorie in der nationalsozialistischen Ideologie!</w:t>
      </w:r>
    </w:p>
    <w:p w14:paraId="41EF9B97" w14:textId="77777777" w:rsidR="00CF7A17" w:rsidRPr="00FE3A5A" w:rsidRDefault="00CF7A17" w:rsidP="00FE3A5A">
      <w:pPr>
        <w:autoSpaceDE w:val="0"/>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0A32494A" w14:textId="77777777" w:rsidTr="00AD05E1">
        <w:tc>
          <w:tcPr>
            <w:tcW w:w="9628" w:type="dxa"/>
            <w:shd w:val="clear" w:color="auto" w:fill="auto"/>
          </w:tcPr>
          <w:p w14:paraId="2030C640" w14:textId="77777777" w:rsidR="00CF7A17" w:rsidRPr="00FE3A5A" w:rsidRDefault="00361127" w:rsidP="00FE3A5A">
            <w:pPr>
              <w:autoSpaceDE w:val="0"/>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7B3FD5E6" wp14:editId="5AFDC6FF">
                  <wp:extent cx="1729740" cy="227076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19421" t="5376" r="5373" b="9319"/>
                          <a:stretch>
                            <a:fillRect/>
                          </a:stretch>
                        </pic:blipFill>
                        <pic:spPr bwMode="auto">
                          <a:xfrm>
                            <a:off x="0" y="0"/>
                            <a:ext cx="1729740" cy="2270760"/>
                          </a:xfrm>
                          <a:prstGeom prst="rect">
                            <a:avLst/>
                          </a:prstGeom>
                          <a:noFill/>
                          <a:ln>
                            <a:noFill/>
                          </a:ln>
                        </pic:spPr>
                      </pic:pic>
                    </a:graphicData>
                  </a:graphic>
                </wp:inline>
              </w:drawing>
            </w:r>
          </w:p>
        </w:tc>
      </w:tr>
      <w:tr w:rsidR="00CF7A17" w:rsidRPr="00FE3A5A" w14:paraId="12B3D2C1" w14:textId="77777777" w:rsidTr="00AD05E1">
        <w:tc>
          <w:tcPr>
            <w:tcW w:w="9628" w:type="dxa"/>
            <w:shd w:val="clear" w:color="auto" w:fill="auto"/>
          </w:tcPr>
          <w:p w14:paraId="46324CA9" w14:textId="77777777" w:rsidR="00CF7A17" w:rsidRPr="00FE3A5A" w:rsidRDefault="004312F4" w:rsidP="00FE3A5A">
            <w:pPr>
              <w:autoSpaceDE w:val="0"/>
              <w:jc w:val="center"/>
              <w:rPr>
                <w:rFonts w:ascii="Cambria" w:hAnsi="Cambria"/>
                <w:b/>
                <w:bCs/>
                <w:i/>
                <w:iCs/>
                <w:kern w:val="22"/>
                <w:sz w:val="22"/>
                <w:szCs w:val="22"/>
              </w:rPr>
            </w:pPr>
            <w:r w:rsidRPr="00FE3A5A">
              <w:rPr>
                <w:rFonts w:ascii="Cambria" w:hAnsi="Cambria"/>
                <w:i/>
                <w:kern w:val="22"/>
                <w:sz w:val="22"/>
                <w:szCs w:val="22"/>
              </w:rPr>
              <w:t>nationalsozialistisches Propagandaplakat</w:t>
            </w:r>
          </w:p>
        </w:tc>
      </w:tr>
    </w:tbl>
    <w:p w14:paraId="17A8E40C" w14:textId="77777777" w:rsidR="00CF7A17" w:rsidRPr="00FE3A5A" w:rsidRDefault="00CF7A17" w:rsidP="00FE3A5A">
      <w:pPr>
        <w:autoSpaceDE w:val="0"/>
        <w:jc w:val="center"/>
        <w:rPr>
          <w:rFonts w:ascii="Cambria" w:hAnsi="Cambria"/>
          <w:b/>
          <w:bCs/>
          <w:i/>
          <w:iCs/>
          <w:kern w:val="22"/>
          <w:sz w:val="22"/>
          <w:szCs w:val="22"/>
        </w:rPr>
      </w:pPr>
    </w:p>
    <w:p w14:paraId="4541611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836D38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A5D948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31882D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E5F827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11CD05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97193F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54635F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190DFE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DEB84D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F538AE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305067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2D4ED8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DA90AA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90B1C90"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A537D15" w14:textId="77777777" w:rsidR="00CF7A17" w:rsidRPr="00FE3A5A" w:rsidRDefault="00CF7A17" w:rsidP="00FE3A5A">
      <w:pPr>
        <w:autoSpaceDE w:val="0"/>
        <w:jc w:val="center"/>
        <w:rPr>
          <w:rFonts w:ascii="Cambria" w:hAnsi="Cambria"/>
          <w:b/>
          <w:bCs/>
          <w:i/>
          <w:iCs/>
          <w:kern w:val="22"/>
          <w:sz w:val="22"/>
          <w:szCs w:val="22"/>
        </w:rPr>
      </w:pPr>
    </w:p>
    <w:p w14:paraId="3FF24E05" w14:textId="77777777" w:rsidR="00CF7A17" w:rsidRPr="00FE3A5A" w:rsidRDefault="00CF7A17" w:rsidP="00FE3A5A">
      <w:pPr>
        <w:autoSpaceDE w:val="0"/>
        <w:jc w:val="both"/>
        <w:rPr>
          <w:rFonts w:ascii="Cambria" w:hAnsi="Cambria"/>
          <w:b/>
          <w:bCs/>
          <w:kern w:val="22"/>
          <w:sz w:val="22"/>
          <w:szCs w:val="22"/>
        </w:rPr>
      </w:pPr>
      <w:r w:rsidRPr="00FE3A5A">
        <w:rPr>
          <w:rFonts w:ascii="Cambria" w:hAnsi="Cambria"/>
          <w:b/>
          <w:bCs/>
          <w:kern w:val="22"/>
          <w:sz w:val="22"/>
          <w:szCs w:val="22"/>
        </w:rPr>
        <w:br w:type="page"/>
      </w:r>
      <w:r w:rsidRPr="00FE3A5A">
        <w:rPr>
          <w:rFonts w:ascii="Cambria" w:hAnsi="Cambria"/>
          <w:b/>
          <w:bCs/>
          <w:kern w:val="22"/>
          <w:sz w:val="22"/>
          <w:szCs w:val="22"/>
        </w:rPr>
        <w:lastRenderedPageBreak/>
        <w:t xml:space="preserve">8. </w:t>
      </w:r>
      <w:r w:rsidR="004312F4" w:rsidRPr="00FE3A5A">
        <w:rPr>
          <w:rFonts w:ascii="Cambria" w:hAnsi="Cambria"/>
          <w:b/>
          <w:kern w:val="22"/>
          <w:sz w:val="22"/>
          <w:szCs w:val="22"/>
        </w:rPr>
        <w:t>Die Aufgabe bezieht sich auf die Geschichte Europas zwischen den beiden Weltkriegen.</w:t>
      </w:r>
      <w:r w:rsidR="004312F4" w:rsidRPr="00FE3A5A">
        <w:rPr>
          <w:rFonts w:ascii="Cambria" w:hAnsi="Cambria"/>
          <w:spacing w:val="-2"/>
          <w:kern w:val="22"/>
          <w:sz w:val="22"/>
          <w:szCs w:val="22"/>
        </w:rPr>
        <w:t xml:space="preserve"> </w:t>
      </w:r>
      <w:r w:rsidR="004312F4" w:rsidRPr="00FE3A5A">
        <w:rPr>
          <w:rFonts w:ascii="Cambria" w:hAnsi="Cambria"/>
          <w:kern w:val="22"/>
          <w:sz w:val="22"/>
          <w:szCs w:val="22"/>
        </w:rPr>
        <w:t>(kurz)</w:t>
      </w:r>
    </w:p>
    <w:p w14:paraId="4DA7E2EB" w14:textId="77777777" w:rsidR="00CF7A17" w:rsidRPr="00FE3A5A" w:rsidRDefault="004312F4" w:rsidP="00FE3A5A">
      <w:pPr>
        <w:autoSpaceDE w:val="0"/>
        <w:jc w:val="both"/>
        <w:rPr>
          <w:rFonts w:ascii="Cambria" w:hAnsi="Cambria"/>
          <w:b/>
          <w:bCs/>
          <w:kern w:val="22"/>
          <w:sz w:val="22"/>
          <w:szCs w:val="22"/>
        </w:rPr>
      </w:pPr>
      <w:r w:rsidRPr="00FE3A5A">
        <w:rPr>
          <w:rFonts w:ascii="Cambria" w:hAnsi="Cambria"/>
          <w:b/>
          <w:kern w:val="22"/>
          <w:sz w:val="22"/>
          <w:szCs w:val="22"/>
        </w:rPr>
        <w:t>Bitte erklären Sie mit Hilfe der Quelle und Ihrer Kenntnisse, warum die Lage der nationalen Minderheiten in Mittel- und Osteuropa auch nach den Friedensverträgen nach dem Ersten Weltkrieg eine wichtige politische Frage blieb! Gehen Sie auch kurz auf die Frage des Minderheitenschutzes</w:t>
      </w:r>
      <w:r w:rsidRPr="00FE3A5A">
        <w:rPr>
          <w:rFonts w:ascii="Cambria" w:hAnsi="Cambria"/>
          <w:b/>
          <w:spacing w:val="-1"/>
          <w:kern w:val="22"/>
          <w:sz w:val="22"/>
          <w:szCs w:val="22"/>
        </w:rPr>
        <w:t xml:space="preserve"> </w:t>
      </w:r>
      <w:r w:rsidRPr="00FE3A5A">
        <w:rPr>
          <w:rFonts w:ascii="Cambria" w:hAnsi="Cambria"/>
          <w:b/>
          <w:kern w:val="22"/>
          <w:sz w:val="22"/>
          <w:szCs w:val="22"/>
        </w:rPr>
        <w:t>ein!</w:t>
      </w:r>
    </w:p>
    <w:p w14:paraId="3CB927B0" w14:textId="77777777" w:rsidR="00CF7A17" w:rsidRPr="00FE3A5A" w:rsidRDefault="00CF7A17" w:rsidP="00FE3A5A">
      <w:pPr>
        <w:autoSpaceDE w:val="0"/>
        <w:jc w:val="both"/>
        <w:rPr>
          <w:rFonts w:ascii="Cambria" w:hAnsi="Cambria"/>
          <w:b/>
          <w:b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4634"/>
        <w:gridCol w:w="3798"/>
      </w:tblGrid>
      <w:tr w:rsidR="00CF7A17" w:rsidRPr="00FE3A5A" w14:paraId="447AE769" w14:textId="77777777" w:rsidTr="00FE3A5A">
        <w:tc>
          <w:tcPr>
            <w:tcW w:w="5000" w:type="pct"/>
            <w:gridSpan w:val="3"/>
            <w:shd w:val="clear" w:color="auto" w:fill="auto"/>
          </w:tcPr>
          <w:p w14:paraId="26346E5F" w14:textId="77777777" w:rsidR="00CF7A17" w:rsidRPr="00FE3A5A" w:rsidRDefault="004312F4" w:rsidP="00FE3A5A">
            <w:pPr>
              <w:autoSpaceDE w:val="0"/>
              <w:spacing w:line="276" w:lineRule="auto"/>
              <w:jc w:val="center"/>
              <w:rPr>
                <w:rFonts w:ascii="Cambria" w:hAnsi="Cambria"/>
                <w:b/>
                <w:bCs/>
                <w:kern w:val="22"/>
                <w:sz w:val="22"/>
                <w:szCs w:val="22"/>
              </w:rPr>
            </w:pPr>
            <w:r w:rsidRPr="00FE3A5A">
              <w:rPr>
                <w:rFonts w:ascii="Cambria" w:hAnsi="Cambria"/>
                <w:b/>
                <w:kern w:val="22"/>
                <w:sz w:val="22"/>
                <w:szCs w:val="22"/>
              </w:rPr>
              <w:t>Personenzahl und Anteil der außerhalb des Mutterlands lebenden Personen bei einzelnen Nationen (1930)</w:t>
            </w:r>
          </w:p>
        </w:tc>
      </w:tr>
      <w:tr w:rsidR="004312F4" w:rsidRPr="00FE3A5A" w14:paraId="6F42D942" w14:textId="77777777" w:rsidTr="00FE3A5A">
        <w:tc>
          <w:tcPr>
            <w:tcW w:w="968" w:type="pct"/>
            <w:shd w:val="clear" w:color="auto" w:fill="auto"/>
          </w:tcPr>
          <w:p w14:paraId="3A0C8A20" w14:textId="77777777" w:rsidR="004312F4" w:rsidRPr="00FE3A5A" w:rsidRDefault="004312F4" w:rsidP="00FE3A5A">
            <w:pPr>
              <w:pStyle w:val="TableParagraph"/>
              <w:spacing w:line="275" w:lineRule="exact"/>
              <w:jc w:val="center"/>
              <w:rPr>
                <w:rFonts w:ascii="Cambria" w:hAnsi="Cambria"/>
                <w:b/>
                <w:kern w:val="22"/>
              </w:rPr>
            </w:pPr>
            <w:r w:rsidRPr="00FE3A5A">
              <w:rPr>
                <w:rFonts w:ascii="Cambria" w:hAnsi="Cambria"/>
                <w:b/>
                <w:kern w:val="22"/>
              </w:rPr>
              <w:t>Nation</w:t>
            </w:r>
          </w:p>
        </w:tc>
        <w:tc>
          <w:tcPr>
            <w:tcW w:w="2216" w:type="pct"/>
            <w:shd w:val="clear" w:color="auto" w:fill="auto"/>
          </w:tcPr>
          <w:p w14:paraId="0E1BC572" w14:textId="77777777" w:rsidR="004312F4" w:rsidRPr="00FE3A5A" w:rsidRDefault="004312F4" w:rsidP="00FE3A5A">
            <w:pPr>
              <w:pStyle w:val="TableParagraph"/>
              <w:spacing w:line="276" w:lineRule="exact"/>
              <w:jc w:val="center"/>
              <w:rPr>
                <w:rFonts w:ascii="Cambria" w:hAnsi="Cambria"/>
                <w:b/>
                <w:kern w:val="22"/>
              </w:rPr>
            </w:pPr>
            <w:r w:rsidRPr="00FE3A5A">
              <w:rPr>
                <w:rFonts w:ascii="Cambria" w:hAnsi="Cambria"/>
                <w:b/>
                <w:kern w:val="22"/>
              </w:rPr>
              <w:t>Zahl der außerhalb des Mutterlands Lebenden (Millionen Personen)</w:t>
            </w:r>
          </w:p>
        </w:tc>
        <w:tc>
          <w:tcPr>
            <w:tcW w:w="1816" w:type="pct"/>
            <w:shd w:val="clear" w:color="auto" w:fill="auto"/>
          </w:tcPr>
          <w:p w14:paraId="5A725565" w14:textId="77777777" w:rsidR="004312F4" w:rsidRPr="00FE3A5A" w:rsidRDefault="004312F4" w:rsidP="00FE3A5A">
            <w:pPr>
              <w:pStyle w:val="TableParagraph"/>
              <w:spacing w:line="276" w:lineRule="exact"/>
              <w:jc w:val="center"/>
              <w:rPr>
                <w:rFonts w:ascii="Cambria" w:hAnsi="Cambria"/>
                <w:b/>
                <w:kern w:val="22"/>
              </w:rPr>
            </w:pPr>
            <w:r w:rsidRPr="00FE3A5A">
              <w:rPr>
                <w:rFonts w:ascii="Cambria" w:hAnsi="Cambria"/>
                <w:b/>
                <w:kern w:val="22"/>
              </w:rPr>
              <w:t>Anteil der außerhalb des Mutterlands Lebenden (%)</w:t>
            </w:r>
          </w:p>
        </w:tc>
      </w:tr>
      <w:tr w:rsidR="004312F4" w:rsidRPr="00FE3A5A" w14:paraId="06863889" w14:textId="77777777" w:rsidTr="00FE3A5A">
        <w:tc>
          <w:tcPr>
            <w:tcW w:w="968" w:type="pct"/>
            <w:shd w:val="clear" w:color="auto" w:fill="auto"/>
          </w:tcPr>
          <w:p w14:paraId="7295A372" w14:textId="77777777" w:rsidR="004312F4" w:rsidRPr="00FE3A5A" w:rsidRDefault="004312F4" w:rsidP="00FE3A5A">
            <w:pPr>
              <w:pStyle w:val="TableParagraph"/>
              <w:spacing w:line="253" w:lineRule="exact"/>
              <w:jc w:val="center"/>
              <w:rPr>
                <w:rFonts w:ascii="Cambria" w:hAnsi="Cambria"/>
                <w:kern w:val="22"/>
              </w:rPr>
            </w:pPr>
            <w:r w:rsidRPr="00FE3A5A">
              <w:rPr>
                <w:rFonts w:ascii="Cambria" w:hAnsi="Cambria"/>
                <w:kern w:val="22"/>
              </w:rPr>
              <w:t>Ungarn</w:t>
            </w:r>
          </w:p>
        </w:tc>
        <w:tc>
          <w:tcPr>
            <w:tcW w:w="2216" w:type="pct"/>
            <w:shd w:val="clear" w:color="auto" w:fill="auto"/>
          </w:tcPr>
          <w:p w14:paraId="71AC50F6" w14:textId="77777777" w:rsidR="004312F4" w:rsidRPr="00FE3A5A" w:rsidRDefault="004312F4" w:rsidP="00FE3A5A">
            <w:pPr>
              <w:autoSpaceDE w:val="0"/>
              <w:spacing w:line="276" w:lineRule="auto"/>
              <w:jc w:val="center"/>
              <w:rPr>
                <w:rFonts w:ascii="Cambria" w:hAnsi="Cambria"/>
                <w:b/>
                <w:bCs/>
                <w:kern w:val="22"/>
                <w:sz w:val="22"/>
                <w:szCs w:val="22"/>
              </w:rPr>
            </w:pPr>
            <w:r w:rsidRPr="00FE3A5A">
              <w:rPr>
                <w:rFonts w:ascii="Cambria" w:hAnsi="Cambria"/>
                <w:kern w:val="22"/>
                <w:sz w:val="22"/>
                <w:szCs w:val="22"/>
              </w:rPr>
              <w:t>2.7</w:t>
            </w:r>
          </w:p>
        </w:tc>
        <w:tc>
          <w:tcPr>
            <w:tcW w:w="1816" w:type="pct"/>
            <w:shd w:val="clear" w:color="auto" w:fill="auto"/>
          </w:tcPr>
          <w:p w14:paraId="7AAAD3A4" w14:textId="77777777" w:rsidR="004312F4" w:rsidRPr="00FE3A5A" w:rsidRDefault="004312F4" w:rsidP="00FE3A5A">
            <w:pPr>
              <w:autoSpaceDE w:val="0"/>
              <w:spacing w:line="276" w:lineRule="auto"/>
              <w:jc w:val="center"/>
              <w:rPr>
                <w:rFonts w:ascii="Cambria" w:hAnsi="Cambria"/>
                <w:b/>
                <w:bCs/>
                <w:kern w:val="22"/>
                <w:sz w:val="22"/>
                <w:szCs w:val="22"/>
              </w:rPr>
            </w:pPr>
            <w:r w:rsidRPr="00FE3A5A">
              <w:rPr>
                <w:rFonts w:ascii="Cambria" w:hAnsi="Cambria"/>
                <w:kern w:val="22"/>
                <w:sz w:val="22"/>
                <w:szCs w:val="22"/>
              </w:rPr>
              <w:t>27.6</w:t>
            </w:r>
          </w:p>
        </w:tc>
      </w:tr>
      <w:tr w:rsidR="004312F4" w:rsidRPr="00FE3A5A" w14:paraId="2F03D71D" w14:textId="77777777" w:rsidTr="00FE3A5A">
        <w:tc>
          <w:tcPr>
            <w:tcW w:w="968" w:type="pct"/>
            <w:shd w:val="clear" w:color="auto" w:fill="auto"/>
          </w:tcPr>
          <w:p w14:paraId="6633A048" w14:textId="77777777" w:rsidR="004312F4" w:rsidRPr="00FE3A5A" w:rsidRDefault="004312F4" w:rsidP="00FE3A5A">
            <w:pPr>
              <w:pStyle w:val="TableParagraph"/>
              <w:spacing w:line="257" w:lineRule="exact"/>
              <w:jc w:val="center"/>
              <w:rPr>
                <w:rFonts w:ascii="Cambria" w:hAnsi="Cambria"/>
                <w:kern w:val="22"/>
              </w:rPr>
            </w:pPr>
            <w:r w:rsidRPr="00FE3A5A">
              <w:rPr>
                <w:rFonts w:ascii="Cambria" w:hAnsi="Cambria"/>
                <w:kern w:val="22"/>
              </w:rPr>
              <w:t>Deutsche</w:t>
            </w:r>
          </w:p>
        </w:tc>
        <w:tc>
          <w:tcPr>
            <w:tcW w:w="2216" w:type="pct"/>
            <w:shd w:val="clear" w:color="auto" w:fill="auto"/>
          </w:tcPr>
          <w:p w14:paraId="6598D30E" w14:textId="77777777" w:rsidR="004312F4" w:rsidRPr="00FE3A5A" w:rsidRDefault="004312F4" w:rsidP="00FE3A5A">
            <w:pPr>
              <w:autoSpaceDE w:val="0"/>
              <w:spacing w:line="276" w:lineRule="auto"/>
              <w:jc w:val="center"/>
              <w:rPr>
                <w:rFonts w:ascii="Cambria" w:hAnsi="Cambria"/>
                <w:b/>
                <w:bCs/>
                <w:kern w:val="22"/>
                <w:sz w:val="22"/>
                <w:szCs w:val="22"/>
              </w:rPr>
            </w:pPr>
            <w:r w:rsidRPr="00FE3A5A">
              <w:rPr>
                <w:rFonts w:ascii="Cambria" w:hAnsi="Cambria"/>
                <w:kern w:val="22"/>
                <w:sz w:val="22"/>
                <w:szCs w:val="22"/>
              </w:rPr>
              <w:t>9.0</w:t>
            </w:r>
          </w:p>
        </w:tc>
        <w:tc>
          <w:tcPr>
            <w:tcW w:w="1816" w:type="pct"/>
            <w:shd w:val="clear" w:color="auto" w:fill="auto"/>
          </w:tcPr>
          <w:p w14:paraId="32E5A551" w14:textId="77777777" w:rsidR="004312F4" w:rsidRPr="00FE3A5A" w:rsidRDefault="004312F4" w:rsidP="00FE3A5A">
            <w:pPr>
              <w:autoSpaceDE w:val="0"/>
              <w:spacing w:line="276" w:lineRule="auto"/>
              <w:jc w:val="center"/>
              <w:rPr>
                <w:rFonts w:ascii="Cambria" w:hAnsi="Cambria"/>
                <w:b/>
                <w:bCs/>
                <w:kern w:val="22"/>
                <w:sz w:val="22"/>
                <w:szCs w:val="22"/>
              </w:rPr>
            </w:pPr>
            <w:r w:rsidRPr="00FE3A5A">
              <w:rPr>
                <w:rFonts w:ascii="Cambria" w:hAnsi="Cambria"/>
                <w:kern w:val="22"/>
                <w:sz w:val="22"/>
                <w:szCs w:val="22"/>
              </w:rPr>
              <w:t>11.2</w:t>
            </w:r>
          </w:p>
        </w:tc>
      </w:tr>
      <w:tr w:rsidR="004312F4" w:rsidRPr="00FE3A5A" w14:paraId="61C33B31" w14:textId="77777777" w:rsidTr="00FE3A5A">
        <w:tc>
          <w:tcPr>
            <w:tcW w:w="968" w:type="pct"/>
            <w:shd w:val="clear" w:color="auto" w:fill="auto"/>
          </w:tcPr>
          <w:p w14:paraId="41604056" w14:textId="77777777" w:rsidR="004312F4" w:rsidRPr="00FE3A5A" w:rsidRDefault="004312F4" w:rsidP="00FE3A5A">
            <w:pPr>
              <w:pStyle w:val="TableParagraph"/>
              <w:spacing w:line="256" w:lineRule="exact"/>
              <w:jc w:val="center"/>
              <w:rPr>
                <w:rFonts w:ascii="Cambria" w:hAnsi="Cambria"/>
                <w:kern w:val="22"/>
              </w:rPr>
            </w:pPr>
            <w:r w:rsidRPr="00FE3A5A">
              <w:rPr>
                <w:rFonts w:ascii="Cambria" w:hAnsi="Cambria"/>
                <w:kern w:val="22"/>
              </w:rPr>
              <w:t>Polen</w:t>
            </w:r>
          </w:p>
        </w:tc>
        <w:tc>
          <w:tcPr>
            <w:tcW w:w="2216" w:type="pct"/>
            <w:shd w:val="clear" w:color="auto" w:fill="auto"/>
          </w:tcPr>
          <w:p w14:paraId="2491040D" w14:textId="77777777" w:rsidR="004312F4" w:rsidRPr="00FE3A5A" w:rsidRDefault="004312F4" w:rsidP="00FE3A5A">
            <w:pPr>
              <w:autoSpaceDE w:val="0"/>
              <w:spacing w:line="276" w:lineRule="auto"/>
              <w:jc w:val="center"/>
              <w:rPr>
                <w:rFonts w:ascii="Cambria" w:hAnsi="Cambria"/>
                <w:b/>
                <w:bCs/>
                <w:kern w:val="22"/>
                <w:sz w:val="22"/>
                <w:szCs w:val="22"/>
              </w:rPr>
            </w:pPr>
            <w:r w:rsidRPr="00FE3A5A">
              <w:rPr>
                <w:rFonts w:ascii="Cambria" w:hAnsi="Cambria"/>
                <w:kern w:val="22"/>
                <w:sz w:val="22"/>
                <w:szCs w:val="22"/>
              </w:rPr>
              <w:t>1.5</w:t>
            </w:r>
          </w:p>
        </w:tc>
        <w:tc>
          <w:tcPr>
            <w:tcW w:w="1816" w:type="pct"/>
            <w:shd w:val="clear" w:color="auto" w:fill="auto"/>
          </w:tcPr>
          <w:p w14:paraId="6A553445" w14:textId="77777777" w:rsidR="004312F4" w:rsidRPr="00FE3A5A" w:rsidRDefault="004312F4" w:rsidP="00FE3A5A">
            <w:pPr>
              <w:autoSpaceDE w:val="0"/>
              <w:spacing w:line="276" w:lineRule="auto"/>
              <w:jc w:val="center"/>
              <w:rPr>
                <w:rFonts w:ascii="Cambria" w:hAnsi="Cambria"/>
                <w:b/>
                <w:bCs/>
                <w:kern w:val="22"/>
                <w:sz w:val="22"/>
                <w:szCs w:val="22"/>
              </w:rPr>
            </w:pPr>
            <w:r w:rsidRPr="00FE3A5A">
              <w:rPr>
                <w:rFonts w:ascii="Cambria" w:hAnsi="Cambria"/>
                <w:kern w:val="22"/>
                <w:sz w:val="22"/>
                <w:szCs w:val="22"/>
              </w:rPr>
              <w:t>7.4</w:t>
            </w:r>
          </w:p>
        </w:tc>
      </w:tr>
    </w:tbl>
    <w:p w14:paraId="19C2B7DF" w14:textId="77777777" w:rsidR="00CF7A17" w:rsidRPr="00FE3A5A" w:rsidRDefault="00CF7A17" w:rsidP="00FE3A5A">
      <w:pPr>
        <w:autoSpaceDE w:val="0"/>
        <w:jc w:val="both"/>
        <w:rPr>
          <w:rFonts w:ascii="Cambria" w:hAnsi="Cambria"/>
          <w:b/>
          <w:bCs/>
          <w:kern w:val="22"/>
          <w:sz w:val="22"/>
          <w:szCs w:val="22"/>
        </w:rPr>
      </w:pPr>
    </w:p>
    <w:p w14:paraId="5E149D2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7DDFBB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A0F9DA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4203CF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3D021E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2B1880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FBBC6E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1CAC11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A5EAE9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D5C3D1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6A015E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674755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CC6563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FE613A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88CFD28"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3D8BB61" w14:textId="77777777" w:rsidR="00CF7A17" w:rsidRPr="00FE3A5A" w:rsidRDefault="00CF7A17" w:rsidP="00FE3A5A">
      <w:pPr>
        <w:autoSpaceDE w:val="0"/>
        <w:jc w:val="both"/>
        <w:rPr>
          <w:rFonts w:ascii="Cambria" w:hAnsi="Cambria"/>
          <w:b/>
          <w:bCs/>
          <w:kern w:val="22"/>
          <w:sz w:val="22"/>
          <w:szCs w:val="22"/>
        </w:rPr>
      </w:pPr>
    </w:p>
    <w:p w14:paraId="7C993587" w14:textId="77777777" w:rsidR="00836737" w:rsidRPr="00FE3A5A" w:rsidRDefault="00836737" w:rsidP="00FE3A5A">
      <w:pPr>
        <w:autoSpaceDE w:val="0"/>
        <w:jc w:val="both"/>
        <w:rPr>
          <w:rFonts w:ascii="Cambria" w:hAnsi="Cambria"/>
          <w:b/>
          <w:bCs/>
          <w:kern w:val="22"/>
          <w:sz w:val="22"/>
          <w:szCs w:val="22"/>
        </w:rPr>
      </w:pPr>
      <w:r w:rsidRPr="00FE3A5A">
        <w:rPr>
          <w:rFonts w:ascii="Cambria" w:hAnsi="Cambria"/>
          <w:b/>
          <w:bCs/>
          <w:kern w:val="22"/>
          <w:sz w:val="22"/>
          <w:szCs w:val="22"/>
        </w:rPr>
        <w:br w:type="page"/>
      </w:r>
      <w:r w:rsidR="00CF7A17" w:rsidRPr="00FE3A5A">
        <w:rPr>
          <w:rFonts w:ascii="Cambria" w:hAnsi="Cambria"/>
          <w:b/>
          <w:bCs/>
          <w:kern w:val="22"/>
          <w:sz w:val="22"/>
          <w:szCs w:val="22"/>
        </w:rPr>
        <w:lastRenderedPageBreak/>
        <w:t xml:space="preserve">9. </w:t>
      </w:r>
      <w:r w:rsidR="004312F4" w:rsidRPr="00FE3A5A">
        <w:rPr>
          <w:rFonts w:ascii="Cambria" w:hAnsi="Cambria"/>
          <w:b/>
          <w:kern w:val="22"/>
          <w:sz w:val="22"/>
          <w:szCs w:val="22"/>
        </w:rPr>
        <w:t>Die Aufgabe bezieht sich auf die Gesellschaftsgeschichte in der ersten Hälfte des 20. Jahrhunderts.</w:t>
      </w:r>
      <w:r w:rsidR="004312F4" w:rsidRPr="00FE3A5A">
        <w:rPr>
          <w:rFonts w:ascii="Cambria" w:hAnsi="Cambria"/>
          <w:kern w:val="22"/>
          <w:sz w:val="22"/>
          <w:szCs w:val="22"/>
        </w:rPr>
        <w:t xml:space="preserve"> (kurz)</w:t>
      </w:r>
    </w:p>
    <w:p w14:paraId="1CA76C37" w14:textId="77777777" w:rsidR="00CF7A17" w:rsidRPr="00FE3A5A" w:rsidRDefault="004312F4" w:rsidP="00FE3A5A">
      <w:pPr>
        <w:autoSpaceDE w:val="0"/>
        <w:jc w:val="both"/>
        <w:rPr>
          <w:rFonts w:ascii="Cambria" w:hAnsi="Cambria"/>
          <w:b/>
          <w:bCs/>
          <w:kern w:val="22"/>
          <w:sz w:val="22"/>
          <w:szCs w:val="22"/>
        </w:rPr>
      </w:pPr>
      <w:r w:rsidRPr="00FE3A5A">
        <w:rPr>
          <w:rFonts w:ascii="Cambria" w:hAnsi="Cambria"/>
          <w:b/>
          <w:kern w:val="22"/>
          <w:sz w:val="22"/>
          <w:szCs w:val="22"/>
        </w:rPr>
        <w:t>Bitte zeigen Sie mit Hilfe der Quelle und Ihrer Kenntnisse die charakteristischen Veränderungen in der Lage und Lebensweise der Frauen in der entwickelten Welt!</w:t>
      </w:r>
    </w:p>
    <w:p w14:paraId="5DEF2A4F" w14:textId="77777777" w:rsidR="00CF7A17" w:rsidRPr="00FE3A5A" w:rsidRDefault="00CF7A17" w:rsidP="00FE3A5A">
      <w:pPr>
        <w:autoSpaceDE w:val="0"/>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46EC3F54" w14:textId="77777777" w:rsidTr="00AD05E1">
        <w:tc>
          <w:tcPr>
            <w:tcW w:w="9628" w:type="dxa"/>
            <w:shd w:val="clear" w:color="auto" w:fill="auto"/>
          </w:tcPr>
          <w:p w14:paraId="3B36F89C" w14:textId="77777777" w:rsidR="00CF7A17" w:rsidRPr="00FE3A5A" w:rsidRDefault="00361127" w:rsidP="00FE3A5A">
            <w:pPr>
              <w:autoSpaceDE w:val="0"/>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54C81AF3" wp14:editId="1BBEAEDA">
                  <wp:extent cx="3230880" cy="250698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5386" r="10991"/>
                          <a:stretch>
                            <a:fillRect/>
                          </a:stretch>
                        </pic:blipFill>
                        <pic:spPr bwMode="auto">
                          <a:xfrm>
                            <a:off x="0" y="0"/>
                            <a:ext cx="3230880" cy="2506980"/>
                          </a:xfrm>
                          <a:prstGeom prst="rect">
                            <a:avLst/>
                          </a:prstGeom>
                          <a:noFill/>
                          <a:ln>
                            <a:noFill/>
                          </a:ln>
                        </pic:spPr>
                      </pic:pic>
                    </a:graphicData>
                  </a:graphic>
                </wp:inline>
              </w:drawing>
            </w:r>
          </w:p>
        </w:tc>
      </w:tr>
      <w:tr w:rsidR="00CF7A17" w:rsidRPr="00FE3A5A" w14:paraId="569F28B8" w14:textId="77777777" w:rsidTr="004312F4">
        <w:trPr>
          <w:trHeight w:val="68"/>
        </w:trPr>
        <w:tc>
          <w:tcPr>
            <w:tcW w:w="9628" w:type="dxa"/>
            <w:shd w:val="clear" w:color="auto" w:fill="auto"/>
          </w:tcPr>
          <w:p w14:paraId="70465E5E" w14:textId="77777777" w:rsidR="00CF7A17" w:rsidRPr="00FE3A5A" w:rsidRDefault="004312F4" w:rsidP="00FE3A5A">
            <w:pPr>
              <w:autoSpaceDE w:val="0"/>
              <w:jc w:val="center"/>
              <w:rPr>
                <w:rFonts w:ascii="Cambria" w:hAnsi="Cambria"/>
                <w:b/>
                <w:bCs/>
                <w:i/>
                <w:iCs/>
                <w:kern w:val="22"/>
                <w:sz w:val="22"/>
                <w:szCs w:val="22"/>
              </w:rPr>
            </w:pPr>
            <w:r w:rsidRPr="00FE3A5A">
              <w:rPr>
                <w:rFonts w:ascii="Cambria" w:hAnsi="Cambria"/>
                <w:i/>
                <w:kern w:val="22"/>
                <w:sz w:val="22"/>
                <w:szCs w:val="22"/>
              </w:rPr>
              <w:t>Damenmode am Ende des 19. Jahrhunderts und in den 1920er Jahren</w:t>
            </w:r>
          </w:p>
        </w:tc>
      </w:tr>
    </w:tbl>
    <w:p w14:paraId="32E9FC54" w14:textId="77777777" w:rsidR="00CF7A17" w:rsidRPr="00FE3A5A" w:rsidRDefault="00CF7A17" w:rsidP="00FE3A5A">
      <w:pPr>
        <w:autoSpaceDE w:val="0"/>
        <w:jc w:val="both"/>
        <w:rPr>
          <w:rFonts w:ascii="Cambria" w:hAnsi="Cambria"/>
          <w:b/>
          <w:bCs/>
          <w:kern w:val="22"/>
          <w:sz w:val="22"/>
          <w:szCs w:val="22"/>
        </w:rPr>
      </w:pPr>
    </w:p>
    <w:p w14:paraId="5581E20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2CA0E1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C8CAFB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C3D4A5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65A673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53680D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6FAC75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DBD8C9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BC7B46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761BA8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B3E7DD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76EEAB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53026A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346E3E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1A1E0AB"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A34F277" w14:textId="77777777" w:rsidR="00CF7A17" w:rsidRPr="00FE3A5A" w:rsidRDefault="00CF7A17" w:rsidP="00FE3A5A">
      <w:pPr>
        <w:autoSpaceDE w:val="0"/>
        <w:jc w:val="both"/>
        <w:rPr>
          <w:rFonts w:ascii="Cambria" w:hAnsi="Cambria"/>
          <w:b/>
          <w:bCs/>
          <w:kern w:val="22"/>
          <w:sz w:val="22"/>
          <w:szCs w:val="22"/>
        </w:rPr>
      </w:pPr>
    </w:p>
    <w:p w14:paraId="7C4679BF" w14:textId="77777777" w:rsidR="00836737" w:rsidRPr="00FE3A5A" w:rsidRDefault="00836737" w:rsidP="00FE3A5A">
      <w:pPr>
        <w:autoSpaceDE w:val="0"/>
        <w:jc w:val="both"/>
        <w:rPr>
          <w:rFonts w:ascii="Cambria" w:hAnsi="Cambria"/>
          <w:b/>
          <w:bCs/>
          <w:kern w:val="22"/>
          <w:sz w:val="22"/>
          <w:szCs w:val="22"/>
        </w:rPr>
      </w:pPr>
      <w:r w:rsidRPr="00FE3A5A">
        <w:rPr>
          <w:rFonts w:ascii="Cambria" w:hAnsi="Cambria"/>
          <w:b/>
          <w:bCs/>
          <w:kern w:val="22"/>
          <w:sz w:val="22"/>
          <w:szCs w:val="22"/>
        </w:rPr>
        <w:br w:type="page"/>
      </w:r>
      <w:r w:rsidR="00CF7A17" w:rsidRPr="00FE3A5A">
        <w:rPr>
          <w:rFonts w:ascii="Cambria" w:hAnsi="Cambria"/>
          <w:b/>
          <w:bCs/>
          <w:kern w:val="22"/>
          <w:sz w:val="22"/>
          <w:szCs w:val="22"/>
        </w:rPr>
        <w:lastRenderedPageBreak/>
        <w:t xml:space="preserve">10. </w:t>
      </w:r>
      <w:r w:rsidR="004312F4" w:rsidRPr="00FE3A5A">
        <w:rPr>
          <w:rFonts w:ascii="Cambria" w:hAnsi="Cambria"/>
          <w:b/>
          <w:kern w:val="22"/>
          <w:sz w:val="22"/>
          <w:szCs w:val="22"/>
        </w:rPr>
        <w:t>Die Aufgabe bezieht sich auf Hitlerdeutschland</w:t>
      </w:r>
      <w:r w:rsidR="004312F4" w:rsidRPr="00FE3A5A">
        <w:rPr>
          <w:rFonts w:ascii="Cambria" w:hAnsi="Cambria"/>
          <w:kern w:val="22"/>
          <w:sz w:val="22"/>
          <w:szCs w:val="22"/>
        </w:rPr>
        <w:t>.</w:t>
      </w:r>
      <w:r w:rsidR="004312F4" w:rsidRPr="00FE3A5A">
        <w:rPr>
          <w:rFonts w:ascii="Cambria" w:hAnsi="Cambria"/>
          <w:spacing w:val="-7"/>
          <w:kern w:val="22"/>
          <w:sz w:val="22"/>
          <w:szCs w:val="22"/>
        </w:rPr>
        <w:t xml:space="preserve"> </w:t>
      </w:r>
      <w:r w:rsidR="004312F4" w:rsidRPr="00FE3A5A">
        <w:rPr>
          <w:rFonts w:ascii="Cambria" w:hAnsi="Cambria"/>
          <w:kern w:val="22"/>
          <w:sz w:val="22"/>
          <w:szCs w:val="22"/>
        </w:rPr>
        <w:t>(kurz)</w:t>
      </w:r>
    </w:p>
    <w:p w14:paraId="36B98F45" w14:textId="77777777" w:rsidR="00CF7A17" w:rsidRPr="00FE3A5A" w:rsidRDefault="004312F4" w:rsidP="00FE3A5A">
      <w:pPr>
        <w:autoSpaceDE w:val="0"/>
        <w:jc w:val="both"/>
        <w:rPr>
          <w:rFonts w:ascii="Cambria" w:hAnsi="Cambria"/>
          <w:b/>
          <w:bCs/>
          <w:kern w:val="22"/>
          <w:sz w:val="22"/>
          <w:szCs w:val="22"/>
        </w:rPr>
      </w:pPr>
      <w:r w:rsidRPr="00FE3A5A">
        <w:rPr>
          <w:rFonts w:ascii="Cambria" w:hAnsi="Cambria"/>
          <w:b/>
          <w:kern w:val="22"/>
          <w:sz w:val="22"/>
          <w:szCs w:val="22"/>
        </w:rPr>
        <w:t>Bitte zeigen Sie mit Hilfe der</w:t>
      </w:r>
      <w:r w:rsidRPr="00FE3A5A">
        <w:rPr>
          <w:rFonts w:ascii="Cambria" w:hAnsi="Cambria"/>
          <w:b/>
          <w:kern w:val="22"/>
          <w:sz w:val="22"/>
          <w:szCs w:val="22"/>
        </w:rPr>
        <w:tab/>
        <w:t>Quelle</w:t>
      </w:r>
      <w:r w:rsidRPr="00FE3A5A">
        <w:rPr>
          <w:rFonts w:ascii="Cambria" w:hAnsi="Cambria"/>
          <w:b/>
          <w:kern w:val="22"/>
          <w:sz w:val="22"/>
          <w:szCs w:val="22"/>
        </w:rPr>
        <w:tab/>
        <w:t>und Ihrer Kenntnisse</w:t>
      </w:r>
      <w:r w:rsidR="00AE1915" w:rsidRPr="00FE3A5A">
        <w:rPr>
          <w:rFonts w:ascii="Cambria" w:hAnsi="Cambria"/>
          <w:b/>
          <w:kern w:val="22"/>
          <w:sz w:val="22"/>
          <w:szCs w:val="22"/>
        </w:rPr>
        <w:t xml:space="preserve"> die </w:t>
      </w:r>
      <w:r w:rsidRPr="00FE3A5A">
        <w:rPr>
          <w:rFonts w:ascii="Cambria" w:hAnsi="Cambria"/>
          <w:b/>
          <w:kern w:val="22"/>
          <w:sz w:val="22"/>
          <w:szCs w:val="22"/>
        </w:rPr>
        <w:t>für</w:t>
      </w:r>
      <w:r w:rsidR="00AE1915" w:rsidRPr="00FE3A5A">
        <w:rPr>
          <w:rFonts w:ascii="Cambria" w:hAnsi="Cambria"/>
          <w:b/>
          <w:kern w:val="22"/>
          <w:sz w:val="22"/>
          <w:szCs w:val="22"/>
        </w:rPr>
        <w:t xml:space="preserve"> </w:t>
      </w:r>
      <w:r w:rsidRPr="00FE3A5A">
        <w:rPr>
          <w:rFonts w:ascii="Cambria" w:hAnsi="Cambria"/>
          <w:b/>
          <w:spacing w:val="-6"/>
          <w:kern w:val="22"/>
          <w:sz w:val="22"/>
          <w:szCs w:val="22"/>
        </w:rPr>
        <w:t>die</w:t>
      </w:r>
      <w:r w:rsidR="00AE1915" w:rsidRPr="00FE3A5A">
        <w:rPr>
          <w:rFonts w:ascii="Cambria" w:hAnsi="Cambria"/>
          <w:b/>
          <w:spacing w:val="-6"/>
          <w:kern w:val="22"/>
          <w:sz w:val="22"/>
          <w:szCs w:val="22"/>
        </w:rPr>
        <w:t xml:space="preserve"> </w:t>
      </w:r>
      <w:r w:rsidRPr="00FE3A5A">
        <w:rPr>
          <w:rFonts w:ascii="Cambria" w:hAnsi="Cambria"/>
          <w:b/>
          <w:kern w:val="22"/>
          <w:sz w:val="22"/>
          <w:szCs w:val="22"/>
        </w:rPr>
        <w:t>nationalsozialistische</w:t>
      </w:r>
      <w:r w:rsidR="00AE1915" w:rsidRPr="00FE3A5A">
        <w:rPr>
          <w:rFonts w:ascii="Cambria" w:hAnsi="Cambria"/>
          <w:b/>
          <w:kern w:val="22"/>
          <w:sz w:val="22"/>
          <w:szCs w:val="22"/>
        </w:rPr>
        <w:t xml:space="preserve"> </w:t>
      </w:r>
      <w:r w:rsidRPr="00FE3A5A">
        <w:rPr>
          <w:rFonts w:ascii="Cambria" w:hAnsi="Cambria"/>
          <w:b/>
          <w:kern w:val="22"/>
          <w:sz w:val="22"/>
          <w:szCs w:val="22"/>
        </w:rPr>
        <w:t>Propaganda charakteristischen Mittel und</w:t>
      </w:r>
      <w:r w:rsidRPr="00FE3A5A">
        <w:rPr>
          <w:rFonts w:ascii="Cambria" w:hAnsi="Cambria"/>
          <w:b/>
          <w:spacing w:val="-4"/>
          <w:kern w:val="22"/>
          <w:sz w:val="22"/>
          <w:szCs w:val="22"/>
        </w:rPr>
        <w:t xml:space="preserve"> </w:t>
      </w:r>
      <w:r w:rsidRPr="00FE3A5A">
        <w:rPr>
          <w:rFonts w:ascii="Cambria" w:hAnsi="Cambria"/>
          <w:b/>
          <w:kern w:val="22"/>
          <w:sz w:val="22"/>
          <w:szCs w:val="22"/>
        </w:rPr>
        <w:t>Schauplätze!</w:t>
      </w:r>
    </w:p>
    <w:p w14:paraId="07BA1FB7" w14:textId="77777777" w:rsidR="00CF7A17" w:rsidRPr="00FE3A5A" w:rsidRDefault="00CF7A17" w:rsidP="00FE3A5A">
      <w:pPr>
        <w:autoSpaceDE w:val="0"/>
        <w:jc w:val="both"/>
        <w:rPr>
          <w:rFonts w:ascii="Cambria" w:hAnsi="Cambria"/>
          <w:b/>
          <w:bCs/>
          <w:kern w:val="22"/>
          <w:sz w:val="22"/>
          <w:szCs w:val="22"/>
        </w:rPr>
      </w:pPr>
    </w:p>
    <w:p w14:paraId="0A5F5433" w14:textId="1F322C1A" w:rsidR="00CF7A17" w:rsidRPr="00FE3A5A" w:rsidRDefault="00AE1915" w:rsidP="00FE3A5A">
      <w:pPr>
        <w:autoSpaceDE w:val="0"/>
        <w:jc w:val="both"/>
        <w:rPr>
          <w:rFonts w:ascii="Cambria" w:hAnsi="Cambria"/>
          <w:kern w:val="22"/>
          <w:sz w:val="22"/>
          <w:szCs w:val="22"/>
        </w:rPr>
      </w:pPr>
      <w:r w:rsidRPr="00FE3A5A">
        <w:rPr>
          <w:rFonts w:ascii="Cambria" w:hAnsi="Cambria"/>
          <w:kern w:val="22"/>
          <w:sz w:val="22"/>
          <w:szCs w:val="22"/>
        </w:rPr>
        <w:t>„Auch in der Wissenschaft hat der völkische Staat ein Hilfsmittel zu erblicken zur Förderung des Nationalstolzes. Nicht nur die Weltgeschichte, sondern die gesamte Kulturgeschichte muß von diesem Gesichtspunkte aus gelehrt werden. Es darf ein Erfinder nicht nur groß erscheinen als Erfinder, sondern muß größer noch erscheinen als Volksgenosse. Die Bewunderung jeder großen Tat muß umgegossen werden in Stolz auf den glücklichen Vollbringer derselben als Angehörigen des eigenen Volkes. Aus der Unzahl all der großen Namen der deutschen Geschichte aber sind die größten herauszugreifen und der Jugend in so eindringlicher Weise vorzuführen, daß sie zu Säulen eines unerschütterlichen Nationalgefühles werden. […] Erst wenn ein Volkstum in allen seinen Gliedern, an Leib und Seele gesund ist, kann sich die Freude, ihm anzugehören, bei allen mit Recht zu jenem hohen Gefühl steigern, das wir mit Nationalstolz bezeichnen. Diesen höchsten Stolz aber wird auch nur der empfinden,</w:t>
      </w:r>
      <w:r w:rsidRPr="00FE3A5A">
        <w:rPr>
          <w:rFonts w:ascii="Cambria" w:hAnsi="Cambria"/>
          <w:spacing w:val="15"/>
          <w:kern w:val="22"/>
          <w:sz w:val="22"/>
          <w:szCs w:val="22"/>
        </w:rPr>
        <w:t xml:space="preserve"> </w:t>
      </w:r>
      <w:r w:rsidRPr="00FE3A5A">
        <w:rPr>
          <w:rFonts w:ascii="Cambria" w:hAnsi="Cambria"/>
          <w:kern w:val="22"/>
          <w:sz w:val="22"/>
          <w:szCs w:val="22"/>
        </w:rPr>
        <w:t>der</w:t>
      </w:r>
      <w:r w:rsidRPr="00FE3A5A">
        <w:rPr>
          <w:rFonts w:ascii="Cambria" w:hAnsi="Cambria"/>
          <w:spacing w:val="16"/>
          <w:kern w:val="22"/>
          <w:sz w:val="22"/>
          <w:szCs w:val="22"/>
        </w:rPr>
        <w:t xml:space="preserve"> </w:t>
      </w:r>
      <w:r w:rsidRPr="00FE3A5A">
        <w:rPr>
          <w:rFonts w:ascii="Cambria" w:hAnsi="Cambria"/>
          <w:kern w:val="22"/>
          <w:sz w:val="22"/>
          <w:szCs w:val="22"/>
        </w:rPr>
        <w:t>eben</w:t>
      </w:r>
      <w:r w:rsidRPr="00FE3A5A">
        <w:rPr>
          <w:rFonts w:ascii="Cambria" w:hAnsi="Cambria"/>
          <w:spacing w:val="15"/>
          <w:kern w:val="22"/>
          <w:sz w:val="22"/>
          <w:szCs w:val="22"/>
        </w:rPr>
        <w:t xml:space="preserve"> </w:t>
      </w:r>
      <w:r w:rsidRPr="00FE3A5A">
        <w:rPr>
          <w:rFonts w:ascii="Cambria" w:hAnsi="Cambria"/>
          <w:kern w:val="22"/>
          <w:sz w:val="22"/>
          <w:szCs w:val="22"/>
        </w:rPr>
        <w:t>die</w:t>
      </w:r>
      <w:r w:rsidRPr="00FE3A5A">
        <w:rPr>
          <w:rFonts w:ascii="Cambria" w:hAnsi="Cambria"/>
          <w:spacing w:val="16"/>
          <w:kern w:val="22"/>
          <w:sz w:val="22"/>
          <w:szCs w:val="22"/>
        </w:rPr>
        <w:t xml:space="preserve"> </w:t>
      </w:r>
      <w:r w:rsidRPr="00FE3A5A">
        <w:rPr>
          <w:rFonts w:ascii="Cambria" w:hAnsi="Cambria"/>
          <w:kern w:val="22"/>
          <w:sz w:val="22"/>
          <w:szCs w:val="22"/>
        </w:rPr>
        <w:t>Größe</w:t>
      </w:r>
      <w:r w:rsidRPr="00FE3A5A">
        <w:rPr>
          <w:rFonts w:ascii="Cambria" w:hAnsi="Cambria"/>
          <w:spacing w:val="15"/>
          <w:kern w:val="22"/>
          <w:sz w:val="22"/>
          <w:szCs w:val="22"/>
        </w:rPr>
        <w:t xml:space="preserve"> </w:t>
      </w:r>
      <w:r w:rsidRPr="00FE3A5A">
        <w:rPr>
          <w:rFonts w:ascii="Cambria" w:hAnsi="Cambria"/>
          <w:kern w:val="22"/>
          <w:sz w:val="22"/>
          <w:szCs w:val="22"/>
        </w:rPr>
        <w:t>seines</w:t>
      </w:r>
      <w:r w:rsidRPr="00FE3A5A">
        <w:rPr>
          <w:rFonts w:ascii="Cambria" w:hAnsi="Cambria"/>
          <w:spacing w:val="16"/>
          <w:kern w:val="22"/>
          <w:sz w:val="22"/>
          <w:szCs w:val="22"/>
        </w:rPr>
        <w:t xml:space="preserve"> </w:t>
      </w:r>
      <w:r w:rsidRPr="00FE3A5A">
        <w:rPr>
          <w:rFonts w:ascii="Cambria" w:hAnsi="Cambria"/>
          <w:kern w:val="22"/>
          <w:sz w:val="22"/>
          <w:szCs w:val="22"/>
        </w:rPr>
        <w:t>Volkstums</w:t>
      </w:r>
      <w:r w:rsidRPr="00FE3A5A">
        <w:rPr>
          <w:rFonts w:ascii="Cambria" w:hAnsi="Cambria"/>
          <w:spacing w:val="15"/>
          <w:kern w:val="22"/>
          <w:sz w:val="22"/>
          <w:szCs w:val="22"/>
        </w:rPr>
        <w:t xml:space="preserve"> </w:t>
      </w:r>
      <w:proofErr w:type="gramStart"/>
      <w:r w:rsidRPr="00FE3A5A">
        <w:rPr>
          <w:rFonts w:ascii="Cambria" w:hAnsi="Cambria"/>
          <w:kern w:val="22"/>
          <w:sz w:val="22"/>
          <w:szCs w:val="22"/>
        </w:rPr>
        <w:t>kennt.“</w:t>
      </w:r>
      <w:proofErr w:type="gramEnd"/>
      <w:r w:rsidRPr="00FE3A5A">
        <w:rPr>
          <w:rFonts w:ascii="Cambria" w:hAnsi="Cambria"/>
          <w:spacing w:val="16"/>
          <w:kern w:val="22"/>
          <w:sz w:val="22"/>
          <w:szCs w:val="22"/>
        </w:rPr>
        <w:t xml:space="preserve"> </w:t>
      </w:r>
      <w:r w:rsidRPr="00FE3A5A">
        <w:rPr>
          <w:rFonts w:ascii="Cambria" w:hAnsi="Cambria"/>
          <w:i/>
          <w:kern w:val="22"/>
          <w:sz w:val="22"/>
          <w:szCs w:val="22"/>
        </w:rPr>
        <w:t>(Hitler:</w:t>
      </w:r>
      <w:r w:rsidRPr="00FE3A5A">
        <w:rPr>
          <w:rFonts w:ascii="Cambria" w:hAnsi="Cambria"/>
          <w:i/>
          <w:spacing w:val="7"/>
          <w:kern w:val="22"/>
          <w:sz w:val="22"/>
          <w:szCs w:val="22"/>
        </w:rPr>
        <w:t xml:space="preserve"> </w:t>
      </w:r>
      <w:r w:rsidRPr="00FE3A5A">
        <w:rPr>
          <w:rFonts w:ascii="Cambria" w:hAnsi="Cambria"/>
          <w:i/>
          <w:kern w:val="22"/>
          <w:sz w:val="22"/>
          <w:szCs w:val="22"/>
        </w:rPr>
        <w:t>Mein</w:t>
      </w:r>
      <w:r w:rsidRPr="00FE3A5A">
        <w:rPr>
          <w:rFonts w:ascii="Cambria" w:hAnsi="Cambria"/>
          <w:i/>
          <w:spacing w:val="7"/>
          <w:kern w:val="22"/>
          <w:sz w:val="22"/>
          <w:szCs w:val="22"/>
        </w:rPr>
        <w:t xml:space="preserve"> </w:t>
      </w:r>
      <w:r w:rsidRPr="00FE3A5A">
        <w:rPr>
          <w:rFonts w:ascii="Cambria" w:hAnsi="Cambria"/>
          <w:i/>
          <w:kern w:val="22"/>
          <w:sz w:val="22"/>
          <w:szCs w:val="22"/>
        </w:rPr>
        <w:t>Kampf)</w:t>
      </w:r>
    </w:p>
    <w:p w14:paraId="062DDC28" w14:textId="77777777" w:rsidR="00CF7A17" w:rsidRPr="00FE3A5A" w:rsidRDefault="00CF7A17" w:rsidP="00FE3A5A">
      <w:pPr>
        <w:autoSpaceDE w:val="0"/>
        <w:jc w:val="both"/>
        <w:rPr>
          <w:rFonts w:ascii="Cambria" w:hAnsi="Cambria"/>
          <w:kern w:val="22"/>
          <w:sz w:val="22"/>
          <w:szCs w:val="22"/>
        </w:rPr>
      </w:pPr>
    </w:p>
    <w:p w14:paraId="2863A3C7" w14:textId="77777777" w:rsidR="00CF7A17" w:rsidRPr="00FE3A5A" w:rsidRDefault="00CF7A17" w:rsidP="00FE3A5A">
      <w:pPr>
        <w:autoSpaceDE w:val="0"/>
        <w:jc w:val="both"/>
        <w:rPr>
          <w:rFonts w:ascii="Cambria" w:hAnsi="Cambria"/>
          <w:kern w:val="22"/>
          <w:sz w:val="22"/>
          <w:szCs w:val="22"/>
        </w:rPr>
      </w:pPr>
      <w:r w:rsidRPr="00FE3A5A">
        <w:rPr>
          <w:rFonts w:ascii="Cambria" w:hAnsi="Cambria"/>
          <w:kern w:val="22"/>
          <w:sz w:val="22"/>
          <w:szCs w:val="22"/>
        </w:rPr>
        <w:t xml:space="preserve">„A népi államnak a tudományban is a nemzeti önérzet nevelésének egyik segítőeszközét kell látnia. Nemcsak a világtörténelmet, hanem az egyetemes kultúrtörténetet is ilyen szempontok szerint kell tanítani. A feltaláló ne csak feltalálóként legyen nagy, hanem még sokkal nagyobbnak kell feltűnnie néptársi mivoltában. Minden nagy tett csodálatát nemzeti büszkeséggé kell változtatnunk. A német történelem nagy jelentőségű neveinek a tömegéből ki kell választani a legnagyobbakat, és olyan módon kell bemutatnunk ifjúságunknak, hogy azok a nemzeti érzés megdönthetetlen pillérei legyenek. […] Csak testileg-lelkileg egészséges nép keltheti fel bennünk annak az öröm érzetét, hogy ehhez a néphez tartozunk, és csak az ilyen nép lehet nemzeti büszkeség tárgya. Ezt a legnagyobb büszkeséget viszont csakis az érezheti, aki ismeri népe nagyságát.” </w:t>
      </w:r>
      <w:r w:rsidRPr="00FE3A5A">
        <w:rPr>
          <w:rFonts w:ascii="Cambria" w:hAnsi="Cambria"/>
          <w:i/>
          <w:iCs/>
          <w:kern w:val="22"/>
          <w:sz w:val="22"/>
          <w:szCs w:val="22"/>
        </w:rPr>
        <w:t>(Hitler: Mein Kampf)</w:t>
      </w:r>
    </w:p>
    <w:p w14:paraId="305EF007" w14:textId="77777777" w:rsidR="00CF7A17" w:rsidRPr="00FE3A5A" w:rsidRDefault="00CF7A17" w:rsidP="00FE3A5A">
      <w:pPr>
        <w:autoSpaceDE w:val="0"/>
        <w:spacing w:line="360" w:lineRule="auto"/>
        <w:jc w:val="both"/>
        <w:rPr>
          <w:rFonts w:ascii="Cambria" w:eastAsia="Times New Roman" w:hAnsi="Cambria" w:cs="Cambria"/>
          <w:kern w:val="22"/>
          <w:sz w:val="22"/>
          <w:szCs w:val="22"/>
        </w:rPr>
      </w:pPr>
    </w:p>
    <w:p w14:paraId="452B014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DDBE3B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7BCD4A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236E25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E95C4A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2A5F21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3462C4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61CC52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8C3651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B09347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B2E734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00A220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FC8EE5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A6D54F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F61E9F0"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A588456" w14:textId="77777777" w:rsidR="00CF7A17" w:rsidRPr="00FE3A5A" w:rsidRDefault="00CF7A17" w:rsidP="00FE3A5A">
      <w:pPr>
        <w:autoSpaceDE w:val="0"/>
        <w:jc w:val="both"/>
        <w:rPr>
          <w:rFonts w:ascii="Cambria" w:hAnsi="Cambria"/>
          <w:kern w:val="22"/>
          <w:sz w:val="22"/>
          <w:szCs w:val="22"/>
        </w:rPr>
      </w:pPr>
    </w:p>
    <w:p w14:paraId="40D9C384" w14:textId="5D31FE2A" w:rsidR="00836737" w:rsidRPr="00FE3A5A" w:rsidRDefault="00836737" w:rsidP="00FE3A5A">
      <w:pPr>
        <w:pStyle w:val="Cmsor1"/>
        <w:keepNext w:val="0"/>
        <w:numPr>
          <w:ilvl w:val="0"/>
          <w:numId w:val="0"/>
        </w:numPr>
        <w:tabs>
          <w:tab w:val="left" w:pos="284"/>
        </w:tabs>
        <w:suppressAutoHyphens w:val="0"/>
        <w:autoSpaceDE w:val="0"/>
        <w:autoSpaceDN w:val="0"/>
        <w:spacing w:before="0" w:after="0" w:line="275" w:lineRule="exact"/>
        <w:jc w:val="both"/>
        <w:rPr>
          <w:rFonts w:ascii="Cambria" w:hAnsi="Cambria"/>
          <w:kern w:val="22"/>
          <w:sz w:val="22"/>
          <w:szCs w:val="22"/>
        </w:rPr>
      </w:pPr>
      <w:r w:rsidRPr="00FE3A5A">
        <w:rPr>
          <w:rFonts w:ascii="Cambria" w:hAnsi="Cambria"/>
          <w:kern w:val="22"/>
          <w:sz w:val="22"/>
          <w:szCs w:val="22"/>
        </w:rPr>
        <w:br w:type="page"/>
      </w:r>
      <w:r w:rsidR="00FE3A5A">
        <w:rPr>
          <w:rFonts w:ascii="Cambria" w:hAnsi="Cambria"/>
          <w:kern w:val="22"/>
          <w:sz w:val="22"/>
          <w:szCs w:val="22"/>
        </w:rPr>
        <w:lastRenderedPageBreak/>
        <w:t xml:space="preserve">11. </w:t>
      </w:r>
      <w:r w:rsidR="00AE1915" w:rsidRPr="00FE3A5A">
        <w:rPr>
          <w:rFonts w:ascii="Cambria" w:hAnsi="Cambria"/>
          <w:kern w:val="22"/>
          <w:sz w:val="22"/>
          <w:szCs w:val="22"/>
        </w:rPr>
        <w:t>Die Aufgabe bezieht sich auf die Lage der Frauen zwischen den beiden</w:t>
      </w:r>
      <w:r w:rsidR="00AE1915" w:rsidRPr="00FE3A5A">
        <w:rPr>
          <w:rFonts w:ascii="Cambria" w:hAnsi="Cambria"/>
          <w:spacing w:val="7"/>
          <w:kern w:val="22"/>
          <w:sz w:val="22"/>
          <w:szCs w:val="22"/>
        </w:rPr>
        <w:t xml:space="preserve"> </w:t>
      </w:r>
      <w:r w:rsidR="00AE1915" w:rsidRPr="00FE3A5A">
        <w:rPr>
          <w:rFonts w:ascii="Cambria" w:hAnsi="Cambria"/>
          <w:kern w:val="22"/>
          <w:sz w:val="22"/>
          <w:szCs w:val="22"/>
        </w:rPr>
        <w:t xml:space="preserve">Weltkriegen. </w:t>
      </w:r>
      <w:r w:rsidR="00AE1915" w:rsidRPr="00FE3A5A">
        <w:rPr>
          <w:rFonts w:ascii="Cambria" w:hAnsi="Cambria"/>
          <w:b w:val="0"/>
          <w:kern w:val="22"/>
          <w:sz w:val="22"/>
          <w:szCs w:val="22"/>
        </w:rPr>
        <w:t>(kurz)</w:t>
      </w:r>
    </w:p>
    <w:p w14:paraId="7D2E647C" w14:textId="77777777" w:rsidR="00CF7A17" w:rsidRPr="00FE3A5A" w:rsidRDefault="00AE1915" w:rsidP="00FE3A5A">
      <w:pPr>
        <w:autoSpaceDE w:val="0"/>
        <w:jc w:val="both"/>
        <w:rPr>
          <w:rFonts w:ascii="Cambria" w:hAnsi="Cambria"/>
          <w:b/>
          <w:bCs/>
          <w:kern w:val="22"/>
          <w:sz w:val="22"/>
          <w:szCs w:val="22"/>
        </w:rPr>
      </w:pPr>
      <w:r w:rsidRPr="00FE3A5A">
        <w:rPr>
          <w:rFonts w:ascii="Cambria" w:hAnsi="Cambria"/>
          <w:b/>
          <w:kern w:val="22"/>
          <w:sz w:val="22"/>
          <w:szCs w:val="22"/>
        </w:rPr>
        <w:t>Bitte zeigen Sie mit Hilfe der Quelle und Ihrer Kenntnisse die neuen Züge der gesellschaftlichen Rolle der Frauen in Europa zwischen den beiden Weltkriegen! Gehen Sie auch auf die demografischen Bezüge der Frage ein!</w:t>
      </w:r>
    </w:p>
    <w:p w14:paraId="77D1D876" w14:textId="77777777" w:rsidR="00CF7A17" w:rsidRPr="00FE3A5A" w:rsidRDefault="00CF7A17" w:rsidP="00FE3A5A">
      <w:pPr>
        <w:autoSpaceDE w:val="0"/>
        <w:jc w:val="both"/>
        <w:rPr>
          <w:rFonts w:ascii="Cambria" w:hAnsi="Cambria"/>
          <w:b/>
          <w:bCs/>
          <w:kern w:val="22"/>
          <w:sz w:val="22"/>
          <w:szCs w:val="22"/>
        </w:rPr>
      </w:pPr>
    </w:p>
    <w:p w14:paraId="486A2AF7" w14:textId="77ECA36F" w:rsidR="00CF7A17" w:rsidRPr="00FE3A5A" w:rsidRDefault="00AE1915" w:rsidP="00FE3A5A">
      <w:pPr>
        <w:autoSpaceDE w:val="0"/>
        <w:jc w:val="both"/>
        <w:rPr>
          <w:rFonts w:ascii="Cambria" w:hAnsi="Cambria"/>
          <w:kern w:val="22"/>
          <w:sz w:val="22"/>
          <w:szCs w:val="22"/>
        </w:rPr>
      </w:pPr>
      <w:r w:rsidRPr="00FE3A5A">
        <w:rPr>
          <w:rFonts w:ascii="Cambria" w:hAnsi="Cambria"/>
          <w:kern w:val="22"/>
          <w:sz w:val="22"/>
          <w:szCs w:val="22"/>
        </w:rPr>
        <w:t>„Ist die Stellung der Frau in der Gesellschaft so, wie sie vor nur zwanzig Jahren noch war? [...] Sehen wir nicht infolge der Existenzschwierigkeiten das Vordringen der Frauen in den Berufen des Broterwerbs? Kann man denn von der Frau heute noch so sprechen wie in der alten Ritterzeit, als die Rittersfrau auf ihrer Burg die Rückkehr ihres hochverehrten Gatten erwartete und unterdessen treulich für das Haus sorgte? Ist</w:t>
      </w:r>
      <w:r w:rsidRPr="00FE3A5A">
        <w:rPr>
          <w:rFonts w:ascii="Cambria" w:hAnsi="Cambria"/>
          <w:spacing w:val="-7"/>
          <w:kern w:val="22"/>
          <w:sz w:val="22"/>
          <w:szCs w:val="22"/>
        </w:rPr>
        <w:t xml:space="preserve"> </w:t>
      </w:r>
      <w:r w:rsidRPr="00FE3A5A">
        <w:rPr>
          <w:rFonts w:ascii="Cambria" w:hAnsi="Cambria"/>
          <w:kern w:val="22"/>
          <w:sz w:val="22"/>
          <w:szCs w:val="22"/>
        </w:rPr>
        <w:t>die</w:t>
      </w:r>
      <w:r w:rsidRPr="00FE3A5A">
        <w:rPr>
          <w:rFonts w:ascii="Cambria" w:hAnsi="Cambria"/>
          <w:spacing w:val="-6"/>
          <w:kern w:val="22"/>
          <w:sz w:val="22"/>
          <w:szCs w:val="22"/>
        </w:rPr>
        <w:t xml:space="preserve"> </w:t>
      </w:r>
      <w:r w:rsidRPr="00FE3A5A">
        <w:rPr>
          <w:rFonts w:ascii="Cambria" w:hAnsi="Cambria"/>
          <w:kern w:val="22"/>
          <w:sz w:val="22"/>
          <w:szCs w:val="22"/>
        </w:rPr>
        <w:t>Rolle</w:t>
      </w:r>
      <w:r w:rsidRPr="00FE3A5A">
        <w:rPr>
          <w:rFonts w:ascii="Cambria" w:hAnsi="Cambria"/>
          <w:spacing w:val="-6"/>
          <w:kern w:val="22"/>
          <w:sz w:val="22"/>
          <w:szCs w:val="22"/>
        </w:rPr>
        <w:t xml:space="preserve"> </w:t>
      </w:r>
      <w:r w:rsidRPr="00FE3A5A">
        <w:rPr>
          <w:rFonts w:ascii="Cambria" w:hAnsi="Cambria"/>
          <w:kern w:val="22"/>
          <w:sz w:val="22"/>
          <w:szCs w:val="22"/>
        </w:rPr>
        <w:t>der</w:t>
      </w:r>
      <w:r w:rsidRPr="00FE3A5A">
        <w:rPr>
          <w:rFonts w:ascii="Cambria" w:hAnsi="Cambria"/>
          <w:spacing w:val="-7"/>
          <w:kern w:val="22"/>
          <w:sz w:val="22"/>
          <w:szCs w:val="22"/>
        </w:rPr>
        <w:t xml:space="preserve"> </w:t>
      </w:r>
      <w:r w:rsidRPr="00FE3A5A">
        <w:rPr>
          <w:rFonts w:ascii="Cambria" w:hAnsi="Cambria"/>
          <w:kern w:val="22"/>
          <w:sz w:val="22"/>
          <w:szCs w:val="22"/>
        </w:rPr>
        <w:t>Frau</w:t>
      </w:r>
      <w:r w:rsidRPr="00FE3A5A">
        <w:rPr>
          <w:rFonts w:ascii="Cambria" w:hAnsi="Cambria"/>
          <w:spacing w:val="-6"/>
          <w:kern w:val="22"/>
          <w:sz w:val="22"/>
          <w:szCs w:val="22"/>
        </w:rPr>
        <w:t xml:space="preserve"> </w:t>
      </w:r>
      <w:r w:rsidRPr="00FE3A5A">
        <w:rPr>
          <w:rFonts w:ascii="Cambria" w:hAnsi="Cambria"/>
          <w:kern w:val="22"/>
          <w:sz w:val="22"/>
          <w:szCs w:val="22"/>
        </w:rPr>
        <w:t>noch</w:t>
      </w:r>
      <w:r w:rsidRPr="00FE3A5A">
        <w:rPr>
          <w:rFonts w:ascii="Cambria" w:hAnsi="Cambria"/>
          <w:spacing w:val="-6"/>
          <w:kern w:val="22"/>
          <w:sz w:val="22"/>
          <w:szCs w:val="22"/>
        </w:rPr>
        <w:t xml:space="preserve"> </w:t>
      </w:r>
      <w:r w:rsidRPr="00FE3A5A">
        <w:rPr>
          <w:rFonts w:ascii="Cambria" w:hAnsi="Cambria"/>
          <w:kern w:val="22"/>
          <w:sz w:val="22"/>
          <w:szCs w:val="22"/>
        </w:rPr>
        <w:t>dieselbe</w:t>
      </w:r>
      <w:r w:rsidRPr="00FE3A5A">
        <w:rPr>
          <w:rFonts w:ascii="Cambria" w:hAnsi="Cambria"/>
          <w:spacing w:val="-7"/>
          <w:kern w:val="22"/>
          <w:sz w:val="22"/>
          <w:szCs w:val="22"/>
        </w:rPr>
        <w:t xml:space="preserve"> </w:t>
      </w:r>
      <w:r w:rsidRPr="00FE3A5A">
        <w:rPr>
          <w:rFonts w:ascii="Cambria" w:hAnsi="Cambria"/>
          <w:kern w:val="22"/>
          <w:sz w:val="22"/>
          <w:szCs w:val="22"/>
        </w:rPr>
        <w:t>wie</w:t>
      </w:r>
      <w:r w:rsidRPr="00FE3A5A">
        <w:rPr>
          <w:rFonts w:ascii="Cambria" w:hAnsi="Cambria"/>
          <w:spacing w:val="-6"/>
          <w:kern w:val="22"/>
          <w:sz w:val="22"/>
          <w:szCs w:val="22"/>
        </w:rPr>
        <w:t xml:space="preserve"> </w:t>
      </w:r>
      <w:r w:rsidRPr="00FE3A5A">
        <w:rPr>
          <w:rFonts w:ascii="Cambria" w:hAnsi="Cambria"/>
          <w:kern w:val="22"/>
          <w:sz w:val="22"/>
          <w:szCs w:val="22"/>
        </w:rPr>
        <w:t>vor</w:t>
      </w:r>
      <w:r w:rsidRPr="00FE3A5A">
        <w:rPr>
          <w:rFonts w:ascii="Cambria" w:hAnsi="Cambria"/>
          <w:spacing w:val="-6"/>
          <w:kern w:val="22"/>
          <w:sz w:val="22"/>
          <w:szCs w:val="22"/>
        </w:rPr>
        <w:t xml:space="preserve"> </w:t>
      </w:r>
      <w:r w:rsidRPr="00FE3A5A">
        <w:rPr>
          <w:rFonts w:ascii="Cambria" w:hAnsi="Cambria"/>
          <w:kern w:val="22"/>
          <w:sz w:val="22"/>
          <w:szCs w:val="22"/>
        </w:rPr>
        <w:t>einigen</w:t>
      </w:r>
      <w:r w:rsidRPr="00FE3A5A">
        <w:rPr>
          <w:rFonts w:ascii="Cambria" w:hAnsi="Cambria"/>
          <w:spacing w:val="-7"/>
          <w:kern w:val="22"/>
          <w:sz w:val="22"/>
          <w:szCs w:val="22"/>
        </w:rPr>
        <w:t xml:space="preserve"> </w:t>
      </w:r>
      <w:r w:rsidRPr="00FE3A5A">
        <w:rPr>
          <w:rFonts w:ascii="Cambria" w:hAnsi="Cambria"/>
          <w:kern w:val="22"/>
          <w:sz w:val="22"/>
          <w:szCs w:val="22"/>
        </w:rPr>
        <w:t>Jahrzehnten,</w:t>
      </w:r>
      <w:r w:rsidRPr="00FE3A5A">
        <w:rPr>
          <w:rFonts w:ascii="Cambria" w:hAnsi="Cambria"/>
          <w:spacing w:val="-6"/>
          <w:kern w:val="22"/>
          <w:sz w:val="22"/>
          <w:szCs w:val="22"/>
        </w:rPr>
        <w:t xml:space="preserve"> </w:t>
      </w:r>
      <w:r w:rsidRPr="00FE3A5A">
        <w:rPr>
          <w:rFonts w:ascii="Cambria" w:hAnsi="Cambria"/>
          <w:kern w:val="22"/>
          <w:sz w:val="22"/>
          <w:szCs w:val="22"/>
        </w:rPr>
        <w:t>und</w:t>
      </w:r>
      <w:r w:rsidRPr="00FE3A5A">
        <w:rPr>
          <w:rFonts w:ascii="Cambria" w:hAnsi="Cambria"/>
          <w:spacing w:val="-6"/>
          <w:kern w:val="22"/>
          <w:sz w:val="22"/>
          <w:szCs w:val="22"/>
        </w:rPr>
        <w:t xml:space="preserve"> </w:t>
      </w:r>
      <w:r w:rsidRPr="00FE3A5A">
        <w:rPr>
          <w:rFonts w:ascii="Cambria" w:hAnsi="Cambria"/>
          <w:kern w:val="22"/>
          <w:sz w:val="22"/>
          <w:szCs w:val="22"/>
        </w:rPr>
        <w:t>ist</w:t>
      </w:r>
      <w:r w:rsidRPr="00FE3A5A">
        <w:rPr>
          <w:rFonts w:ascii="Cambria" w:hAnsi="Cambria"/>
          <w:spacing w:val="-7"/>
          <w:kern w:val="22"/>
          <w:sz w:val="22"/>
          <w:szCs w:val="22"/>
        </w:rPr>
        <w:t xml:space="preserve"> </w:t>
      </w:r>
      <w:r w:rsidRPr="00FE3A5A">
        <w:rPr>
          <w:rFonts w:ascii="Cambria" w:hAnsi="Cambria"/>
          <w:kern w:val="22"/>
          <w:sz w:val="22"/>
          <w:szCs w:val="22"/>
        </w:rPr>
        <w:t>die</w:t>
      </w:r>
      <w:r w:rsidRPr="00FE3A5A">
        <w:rPr>
          <w:rFonts w:ascii="Cambria" w:hAnsi="Cambria"/>
          <w:spacing w:val="-6"/>
          <w:kern w:val="22"/>
          <w:sz w:val="22"/>
          <w:szCs w:val="22"/>
        </w:rPr>
        <w:t xml:space="preserve"> </w:t>
      </w:r>
      <w:r w:rsidRPr="00FE3A5A">
        <w:rPr>
          <w:rFonts w:ascii="Cambria" w:hAnsi="Cambria"/>
          <w:kern w:val="22"/>
          <w:sz w:val="22"/>
          <w:szCs w:val="22"/>
        </w:rPr>
        <w:t>Frau</w:t>
      </w:r>
      <w:r w:rsidRPr="00FE3A5A">
        <w:rPr>
          <w:rFonts w:ascii="Cambria" w:hAnsi="Cambria"/>
          <w:spacing w:val="-7"/>
          <w:kern w:val="22"/>
          <w:sz w:val="22"/>
          <w:szCs w:val="22"/>
        </w:rPr>
        <w:t xml:space="preserve"> </w:t>
      </w:r>
      <w:r w:rsidRPr="00FE3A5A">
        <w:rPr>
          <w:rFonts w:ascii="Cambria" w:hAnsi="Cambria"/>
          <w:kern w:val="22"/>
          <w:sz w:val="22"/>
          <w:szCs w:val="22"/>
        </w:rPr>
        <w:t xml:space="preserve">auch heute noch nur Gegenstand von Madrigalen, Sonetten und Romanen, und nicht etwa doch eine ernstzunehmende gesellschaftliche Arbeiterin, die gemeinsam mit den Männern ernsthaft am Erhalt der Gesellschaft und dem Voranbringen der Angelegenheiten des Landes </w:t>
      </w:r>
      <w:proofErr w:type="gramStart"/>
      <w:r w:rsidRPr="00FE3A5A">
        <w:rPr>
          <w:rFonts w:ascii="Cambria" w:hAnsi="Cambria"/>
          <w:kern w:val="22"/>
          <w:sz w:val="22"/>
          <w:szCs w:val="22"/>
        </w:rPr>
        <w:t>mitwirkt?</w:t>
      </w:r>
      <w:r w:rsidR="00FE3A5A">
        <w:rPr>
          <w:rFonts w:ascii="Cambria" w:hAnsi="Cambria"/>
          <w:sz w:val="22"/>
          <w:szCs w:val="22"/>
        </w:rPr>
        <w:t>“</w:t>
      </w:r>
      <w:proofErr w:type="gramEnd"/>
      <w:r w:rsidRPr="00FE3A5A">
        <w:rPr>
          <w:rFonts w:ascii="Cambria" w:hAnsi="Cambria"/>
          <w:kern w:val="22"/>
          <w:sz w:val="22"/>
          <w:szCs w:val="22"/>
        </w:rPr>
        <w:t xml:space="preserve"> </w:t>
      </w:r>
      <w:r w:rsidRPr="00FE3A5A">
        <w:rPr>
          <w:rFonts w:ascii="Cambria" w:hAnsi="Cambria"/>
          <w:i/>
          <w:kern w:val="22"/>
          <w:sz w:val="22"/>
          <w:szCs w:val="22"/>
        </w:rPr>
        <w:t>(Parlamentsrede des liberalen Oppositionspolitikers Vilmos Vázsonyi,</w:t>
      </w:r>
      <w:r w:rsidRPr="00FE3A5A">
        <w:rPr>
          <w:rFonts w:ascii="Cambria" w:hAnsi="Cambria"/>
          <w:i/>
          <w:spacing w:val="1"/>
          <w:kern w:val="22"/>
          <w:sz w:val="22"/>
          <w:szCs w:val="22"/>
        </w:rPr>
        <w:t xml:space="preserve"> </w:t>
      </w:r>
      <w:r w:rsidRPr="00FE3A5A">
        <w:rPr>
          <w:rFonts w:ascii="Cambria" w:hAnsi="Cambria"/>
          <w:i/>
          <w:kern w:val="22"/>
          <w:sz w:val="22"/>
          <w:szCs w:val="22"/>
        </w:rPr>
        <w:t>1918)</w:t>
      </w:r>
    </w:p>
    <w:p w14:paraId="2BFF2890" w14:textId="77777777" w:rsidR="00CF7A17" w:rsidRPr="00FE3A5A" w:rsidRDefault="00CF7A17" w:rsidP="00FE3A5A">
      <w:pPr>
        <w:autoSpaceDE w:val="0"/>
        <w:jc w:val="both"/>
        <w:rPr>
          <w:rFonts w:ascii="Cambria" w:hAnsi="Cambria"/>
          <w:kern w:val="22"/>
          <w:sz w:val="22"/>
          <w:szCs w:val="22"/>
        </w:rPr>
      </w:pPr>
    </w:p>
    <w:p w14:paraId="76C3E630" w14:textId="77777777" w:rsidR="00CF7A17" w:rsidRPr="00FE3A5A" w:rsidRDefault="00CF7A17" w:rsidP="00FE3A5A">
      <w:pPr>
        <w:autoSpaceDE w:val="0"/>
        <w:jc w:val="both"/>
        <w:rPr>
          <w:rFonts w:ascii="Cambria" w:hAnsi="Cambria"/>
          <w:i/>
          <w:iCs/>
          <w:kern w:val="22"/>
          <w:sz w:val="22"/>
          <w:szCs w:val="22"/>
        </w:rPr>
      </w:pPr>
      <w:r w:rsidRPr="00FE3A5A">
        <w:rPr>
          <w:rFonts w:ascii="Cambria" w:hAnsi="Cambria"/>
          <w:kern w:val="22"/>
          <w:sz w:val="22"/>
          <w:szCs w:val="22"/>
        </w:rPr>
        <w:t>„Vajon az-e a nő helyzete a társadalomban, ami csak húsz év előtt volt? […] A kenyérgond nehézségei következtében is nem látjuk-e a nők előrenyomulását a kenyérkereső pályákon? Vajon lehet-e a nőről úgy beszélni ma, mint a régi lovagkorban, amikor a lovagnő várta várában mélyen tisztelt férje visszaérkezését, és ezalatt gondját viselte a háznak? A nő szerepe a társadalomban ugyanaz-e, ami volt néhány évtized előtt, és a nő ma is csak madrigálok, szonettek és regények tárgya-e, nem pedig komoly társadalmi munkás, aki a társadalom fenntartásában, az ország ügyeinek előbbre vitelében a férfiakkal együtt komolyan közreműködik?”</w:t>
      </w:r>
      <w:r w:rsidR="00836737" w:rsidRPr="00FE3A5A">
        <w:rPr>
          <w:rFonts w:ascii="Cambria" w:hAnsi="Cambria"/>
          <w:i/>
          <w:iCs/>
          <w:kern w:val="22"/>
          <w:sz w:val="22"/>
          <w:szCs w:val="22"/>
        </w:rPr>
        <w:t xml:space="preserve"> </w:t>
      </w:r>
      <w:r w:rsidRPr="00FE3A5A">
        <w:rPr>
          <w:rFonts w:ascii="Cambria" w:hAnsi="Cambria"/>
          <w:i/>
          <w:iCs/>
          <w:kern w:val="22"/>
          <w:sz w:val="22"/>
          <w:szCs w:val="22"/>
        </w:rPr>
        <w:t>(Vázsonyi Vilmos, liberális ellenzéki politikus országgyűlési beszéde, 1918)</w:t>
      </w:r>
    </w:p>
    <w:p w14:paraId="5462C363" w14:textId="77777777" w:rsidR="00CF7A17" w:rsidRPr="00FE3A5A" w:rsidRDefault="00CF7A17" w:rsidP="00FE3A5A">
      <w:pPr>
        <w:autoSpaceDE w:val="0"/>
        <w:jc w:val="both"/>
        <w:rPr>
          <w:rFonts w:ascii="Cambria" w:hAnsi="Cambria"/>
          <w:kern w:val="22"/>
          <w:sz w:val="22"/>
          <w:szCs w:val="22"/>
        </w:rPr>
      </w:pPr>
    </w:p>
    <w:p w14:paraId="6BEE81D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7F8A70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92D2DD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544203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195B88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7D4C9E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952082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B10396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8761D7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6557FA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90E00B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93DE29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62A959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AB9C0C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325AD53"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776F583" w14:textId="77777777" w:rsidR="00CF7A17" w:rsidRPr="00FE3A5A" w:rsidRDefault="00CF7A17" w:rsidP="00FE3A5A">
      <w:pPr>
        <w:autoSpaceDE w:val="0"/>
        <w:jc w:val="both"/>
        <w:rPr>
          <w:rFonts w:ascii="Cambria" w:hAnsi="Cambria"/>
          <w:b/>
          <w:bCs/>
          <w:kern w:val="22"/>
          <w:sz w:val="22"/>
          <w:szCs w:val="22"/>
        </w:rPr>
      </w:pPr>
    </w:p>
    <w:p w14:paraId="19B56A73" w14:textId="77777777" w:rsidR="00CF7A17" w:rsidRPr="00FE3A5A" w:rsidRDefault="00CF7A17" w:rsidP="00FE3A5A">
      <w:pPr>
        <w:autoSpaceDE w:val="0"/>
        <w:jc w:val="both"/>
        <w:rPr>
          <w:rFonts w:ascii="Cambria" w:hAnsi="Cambria"/>
          <w:b/>
          <w:bCs/>
          <w:kern w:val="22"/>
          <w:sz w:val="22"/>
          <w:szCs w:val="22"/>
        </w:rPr>
      </w:pPr>
    </w:p>
    <w:p w14:paraId="5FC178AB" w14:textId="77777777" w:rsidR="00CF7A17" w:rsidRPr="00FE3A5A" w:rsidRDefault="00CF7A17" w:rsidP="00FE3A5A">
      <w:pPr>
        <w:autoSpaceDE w:val="0"/>
        <w:jc w:val="both"/>
        <w:rPr>
          <w:rFonts w:ascii="Cambria" w:hAnsi="Cambria"/>
          <w:b/>
          <w:bCs/>
          <w:kern w:val="22"/>
          <w:sz w:val="22"/>
          <w:szCs w:val="22"/>
        </w:rPr>
      </w:pPr>
    </w:p>
    <w:p w14:paraId="1C3F2F7C" w14:textId="77777777" w:rsidR="00836737" w:rsidRPr="00FE3A5A" w:rsidRDefault="00836737" w:rsidP="00FE3A5A">
      <w:pPr>
        <w:autoSpaceDE w:val="0"/>
        <w:jc w:val="both"/>
        <w:rPr>
          <w:rFonts w:ascii="Cambria" w:hAnsi="Cambria"/>
          <w:b/>
          <w:bCs/>
          <w:kern w:val="22"/>
          <w:sz w:val="22"/>
          <w:szCs w:val="22"/>
        </w:rPr>
      </w:pPr>
      <w:r w:rsidRPr="00FE3A5A">
        <w:rPr>
          <w:rFonts w:ascii="Cambria" w:hAnsi="Cambria"/>
          <w:b/>
          <w:bCs/>
          <w:kern w:val="22"/>
          <w:sz w:val="22"/>
          <w:szCs w:val="22"/>
        </w:rPr>
        <w:br w:type="page"/>
      </w:r>
      <w:r w:rsidR="00CF7A17" w:rsidRPr="00FE3A5A">
        <w:rPr>
          <w:rFonts w:ascii="Cambria" w:hAnsi="Cambria"/>
          <w:b/>
          <w:bCs/>
          <w:kern w:val="22"/>
          <w:sz w:val="22"/>
          <w:szCs w:val="22"/>
        </w:rPr>
        <w:lastRenderedPageBreak/>
        <w:t xml:space="preserve">12. </w:t>
      </w:r>
      <w:r w:rsidR="00AE1915" w:rsidRPr="00FE3A5A">
        <w:rPr>
          <w:rFonts w:ascii="Cambria" w:hAnsi="Cambria"/>
          <w:b/>
          <w:kern w:val="22"/>
          <w:sz w:val="22"/>
          <w:szCs w:val="22"/>
        </w:rPr>
        <w:t xml:space="preserve">Die Aufgabe bezieht sich auf die Geschichte der Sowjetunion zwischen den beiden Weltkriegen. </w:t>
      </w:r>
      <w:r w:rsidR="00AE1915" w:rsidRPr="00FE3A5A">
        <w:rPr>
          <w:rFonts w:ascii="Cambria" w:hAnsi="Cambria"/>
          <w:kern w:val="22"/>
          <w:sz w:val="22"/>
          <w:szCs w:val="22"/>
        </w:rPr>
        <w:t>(kurz)</w:t>
      </w:r>
    </w:p>
    <w:p w14:paraId="3F0D6916" w14:textId="77777777" w:rsidR="00CF7A17" w:rsidRPr="00FE3A5A" w:rsidRDefault="00AE1915" w:rsidP="00FE3A5A">
      <w:pPr>
        <w:autoSpaceDE w:val="0"/>
        <w:jc w:val="both"/>
        <w:rPr>
          <w:rFonts w:ascii="Cambria" w:hAnsi="Cambria"/>
          <w:b/>
          <w:bCs/>
          <w:kern w:val="22"/>
          <w:sz w:val="22"/>
          <w:szCs w:val="22"/>
        </w:rPr>
      </w:pPr>
      <w:r w:rsidRPr="00FE3A5A">
        <w:rPr>
          <w:rFonts w:ascii="Cambria" w:hAnsi="Cambria"/>
          <w:b/>
          <w:kern w:val="22"/>
          <w:sz w:val="22"/>
          <w:szCs w:val="22"/>
        </w:rPr>
        <w:t>Bitte</w:t>
      </w:r>
      <w:r w:rsidRPr="00FE3A5A">
        <w:rPr>
          <w:rFonts w:ascii="Cambria" w:hAnsi="Cambria"/>
          <w:b/>
          <w:spacing w:val="-11"/>
          <w:kern w:val="22"/>
          <w:sz w:val="22"/>
          <w:szCs w:val="22"/>
        </w:rPr>
        <w:t xml:space="preserve"> </w:t>
      </w:r>
      <w:r w:rsidRPr="00FE3A5A">
        <w:rPr>
          <w:rFonts w:ascii="Cambria" w:hAnsi="Cambria"/>
          <w:b/>
          <w:kern w:val="22"/>
          <w:sz w:val="22"/>
          <w:szCs w:val="22"/>
        </w:rPr>
        <w:t>zeigen</w:t>
      </w:r>
      <w:r w:rsidRPr="00FE3A5A">
        <w:rPr>
          <w:rFonts w:ascii="Cambria" w:hAnsi="Cambria"/>
          <w:b/>
          <w:spacing w:val="-11"/>
          <w:kern w:val="22"/>
          <w:sz w:val="22"/>
          <w:szCs w:val="22"/>
        </w:rPr>
        <w:t xml:space="preserve"> </w:t>
      </w:r>
      <w:r w:rsidRPr="00FE3A5A">
        <w:rPr>
          <w:rFonts w:ascii="Cambria" w:hAnsi="Cambria"/>
          <w:b/>
          <w:kern w:val="22"/>
          <w:sz w:val="22"/>
          <w:szCs w:val="22"/>
        </w:rPr>
        <w:t>Sie</w:t>
      </w:r>
      <w:r w:rsidRPr="00FE3A5A">
        <w:rPr>
          <w:rFonts w:ascii="Cambria" w:hAnsi="Cambria"/>
          <w:b/>
          <w:spacing w:val="-11"/>
          <w:kern w:val="22"/>
          <w:sz w:val="22"/>
          <w:szCs w:val="22"/>
        </w:rPr>
        <w:t xml:space="preserve"> </w:t>
      </w:r>
      <w:r w:rsidRPr="00FE3A5A">
        <w:rPr>
          <w:rFonts w:ascii="Cambria" w:hAnsi="Cambria"/>
          <w:b/>
          <w:kern w:val="22"/>
          <w:sz w:val="22"/>
          <w:szCs w:val="22"/>
        </w:rPr>
        <w:t>mit</w:t>
      </w:r>
      <w:r w:rsidRPr="00FE3A5A">
        <w:rPr>
          <w:rFonts w:ascii="Cambria" w:hAnsi="Cambria"/>
          <w:b/>
          <w:spacing w:val="-11"/>
          <w:kern w:val="22"/>
          <w:sz w:val="22"/>
          <w:szCs w:val="22"/>
        </w:rPr>
        <w:t xml:space="preserve"> </w:t>
      </w:r>
      <w:r w:rsidRPr="00FE3A5A">
        <w:rPr>
          <w:rFonts w:ascii="Cambria" w:hAnsi="Cambria"/>
          <w:b/>
          <w:kern w:val="22"/>
          <w:sz w:val="22"/>
          <w:szCs w:val="22"/>
        </w:rPr>
        <w:t>Hilfe</w:t>
      </w:r>
      <w:r w:rsidRPr="00FE3A5A">
        <w:rPr>
          <w:rFonts w:ascii="Cambria" w:hAnsi="Cambria"/>
          <w:b/>
          <w:spacing w:val="-11"/>
          <w:kern w:val="22"/>
          <w:sz w:val="22"/>
          <w:szCs w:val="22"/>
        </w:rPr>
        <w:t xml:space="preserve"> </w:t>
      </w:r>
      <w:r w:rsidRPr="00FE3A5A">
        <w:rPr>
          <w:rFonts w:ascii="Cambria" w:hAnsi="Cambria"/>
          <w:b/>
          <w:kern w:val="22"/>
          <w:sz w:val="22"/>
          <w:szCs w:val="22"/>
        </w:rPr>
        <w:t>der</w:t>
      </w:r>
      <w:r w:rsidRPr="00FE3A5A">
        <w:rPr>
          <w:rFonts w:ascii="Cambria" w:hAnsi="Cambria"/>
          <w:b/>
          <w:spacing w:val="-10"/>
          <w:kern w:val="22"/>
          <w:sz w:val="22"/>
          <w:szCs w:val="22"/>
        </w:rPr>
        <w:t xml:space="preserve"> </w:t>
      </w:r>
      <w:r w:rsidRPr="00FE3A5A">
        <w:rPr>
          <w:rFonts w:ascii="Cambria" w:hAnsi="Cambria"/>
          <w:b/>
          <w:kern w:val="22"/>
          <w:sz w:val="22"/>
          <w:szCs w:val="22"/>
        </w:rPr>
        <w:t>Quelle</w:t>
      </w:r>
      <w:r w:rsidRPr="00FE3A5A">
        <w:rPr>
          <w:rFonts w:ascii="Cambria" w:hAnsi="Cambria"/>
          <w:b/>
          <w:spacing w:val="-11"/>
          <w:kern w:val="22"/>
          <w:sz w:val="22"/>
          <w:szCs w:val="22"/>
        </w:rPr>
        <w:t xml:space="preserve"> </w:t>
      </w:r>
      <w:r w:rsidRPr="00FE3A5A">
        <w:rPr>
          <w:rFonts w:ascii="Cambria" w:hAnsi="Cambria"/>
          <w:b/>
          <w:kern w:val="22"/>
          <w:sz w:val="22"/>
          <w:szCs w:val="22"/>
        </w:rPr>
        <w:t>und</w:t>
      </w:r>
      <w:r w:rsidRPr="00FE3A5A">
        <w:rPr>
          <w:rFonts w:ascii="Cambria" w:hAnsi="Cambria"/>
          <w:b/>
          <w:spacing w:val="-11"/>
          <w:kern w:val="22"/>
          <w:sz w:val="22"/>
          <w:szCs w:val="22"/>
        </w:rPr>
        <w:t xml:space="preserve"> </w:t>
      </w:r>
      <w:r w:rsidRPr="00FE3A5A">
        <w:rPr>
          <w:rFonts w:ascii="Cambria" w:hAnsi="Cambria"/>
          <w:b/>
          <w:kern w:val="22"/>
          <w:sz w:val="22"/>
          <w:szCs w:val="22"/>
        </w:rPr>
        <w:t>Ihrer</w:t>
      </w:r>
      <w:r w:rsidRPr="00FE3A5A">
        <w:rPr>
          <w:rFonts w:ascii="Cambria" w:hAnsi="Cambria"/>
          <w:b/>
          <w:spacing w:val="-10"/>
          <w:kern w:val="22"/>
          <w:sz w:val="22"/>
          <w:szCs w:val="22"/>
        </w:rPr>
        <w:t xml:space="preserve"> </w:t>
      </w:r>
      <w:r w:rsidRPr="00FE3A5A">
        <w:rPr>
          <w:rFonts w:ascii="Cambria" w:hAnsi="Cambria"/>
          <w:b/>
          <w:kern w:val="22"/>
          <w:sz w:val="22"/>
          <w:szCs w:val="22"/>
        </w:rPr>
        <w:t>Kenntnisse</w:t>
      </w:r>
      <w:r w:rsidRPr="00FE3A5A">
        <w:rPr>
          <w:rFonts w:ascii="Cambria" w:hAnsi="Cambria"/>
          <w:b/>
          <w:spacing w:val="-12"/>
          <w:kern w:val="22"/>
          <w:sz w:val="22"/>
          <w:szCs w:val="22"/>
        </w:rPr>
        <w:t xml:space="preserve"> </w:t>
      </w:r>
      <w:r w:rsidRPr="00FE3A5A">
        <w:rPr>
          <w:rFonts w:ascii="Cambria" w:hAnsi="Cambria"/>
          <w:b/>
          <w:kern w:val="22"/>
          <w:sz w:val="22"/>
          <w:szCs w:val="22"/>
        </w:rPr>
        <w:t>die</w:t>
      </w:r>
      <w:r w:rsidRPr="00FE3A5A">
        <w:rPr>
          <w:rFonts w:ascii="Cambria" w:hAnsi="Cambria"/>
          <w:b/>
          <w:spacing w:val="-11"/>
          <w:kern w:val="22"/>
          <w:sz w:val="22"/>
          <w:szCs w:val="22"/>
        </w:rPr>
        <w:t xml:space="preserve"> </w:t>
      </w:r>
      <w:r w:rsidRPr="00FE3A5A">
        <w:rPr>
          <w:rFonts w:ascii="Cambria" w:hAnsi="Cambria"/>
          <w:b/>
          <w:kern w:val="22"/>
          <w:sz w:val="22"/>
          <w:szCs w:val="22"/>
        </w:rPr>
        <w:t>Funktionsweise</w:t>
      </w:r>
      <w:r w:rsidRPr="00FE3A5A">
        <w:rPr>
          <w:rFonts w:ascii="Cambria" w:hAnsi="Cambria"/>
          <w:b/>
          <w:spacing w:val="-11"/>
          <w:kern w:val="22"/>
          <w:sz w:val="22"/>
          <w:szCs w:val="22"/>
        </w:rPr>
        <w:t xml:space="preserve"> </w:t>
      </w:r>
      <w:r w:rsidRPr="00FE3A5A">
        <w:rPr>
          <w:rFonts w:ascii="Cambria" w:hAnsi="Cambria"/>
          <w:b/>
          <w:kern w:val="22"/>
          <w:sz w:val="22"/>
          <w:szCs w:val="22"/>
        </w:rPr>
        <w:t>des</w:t>
      </w:r>
      <w:r w:rsidRPr="00FE3A5A">
        <w:rPr>
          <w:rFonts w:ascii="Cambria" w:hAnsi="Cambria"/>
          <w:b/>
          <w:spacing w:val="-10"/>
          <w:kern w:val="22"/>
          <w:sz w:val="22"/>
          <w:szCs w:val="22"/>
        </w:rPr>
        <w:t xml:space="preserve"> </w:t>
      </w:r>
      <w:r w:rsidRPr="00FE3A5A">
        <w:rPr>
          <w:rFonts w:ascii="Cambria" w:hAnsi="Cambria"/>
          <w:b/>
          <w:kern w:val="22"/>
          <w:sz w:val="22"/>
          <w:szCs w:val="22"/>
        </w:rPr>
        <w:t>Terrors im stalinistischen</w:t>
      </w:r>
      <w:r w:rsidRPr="00FE3A5A">
        <w:rPr>
          <w:rFonts w:ascii="Cambria" w:hAnsi="Cambria"/>
          <w:b/>
          <w:spacing w:val="-3"/>
          <w:kern w:val="22"/>
          <w:sz w:val="22"/>
          <w:szCs w:val="22"/>
        </w:rPr>
        <w:t xml:space="preserve"> </w:t>
      </w:r>
      <w:r w:rsidRPr="00FE3A5A">
        <w:rPr>
          <w:rFonts w:ascii="Cambria" w:hAnsi="Cambria"/>
          <w:b/>
          <w:kern w:val="22"/>
          <w:sz w:val="22"/>
          <w:szCs w:val="22"/>
        </w:rPr>
        <w:t>System!</w:t>
      </w:r>
    </w:p>
    <w:p w14:paraId="00853DF3" w14:textId="77777777" w:rsidR="00CF7A17" w:rsidRPr="00FE3A5A" w:rsidRDefault="00CF7A17" w:rsidP="00FE3A5A">
      <w:pPr>
        <w:autoSpaceDE w:val="0"/>
        <w:jc w:val="both"/>
        <w:rPr>
          <w:rFonts w:ascii="Cambria" w:hAnsi="Cambria"/>
          <w:b/>
          <w:bCs/>
          <w:kern w:val="22"/>
          <w:sz w:val="22"/>
          <w:szCs w:val="22"/>
        </w:rPr>
      </w:pPr>
    </w:p>
    <w:p w14:paraId="12A6354C" w14:textId="3F971F3E" w:rsidR="00CF7A17" w:rsidRPr="00FE3A5A" w:rsidRDefault="00FE3A5A" w:rsidP="00FE3A5A">
      <w:pPr>
        <w:autoSpaceDE w:val="0"/>
        <w:jc w:val="both"/>
        <w:rPr>
          <w:rFonts w:ascii="Cambria" w:hAnsi="Cambria"/>
          <w:kern w:val="22"/>
          <w:sz w:val="22"/>
          <w:szCs w:val="22"/>
        </w:rPr>
      </w:pPr>
      <w:r>
        <w:rPr>
          <w:rFonts w:ascii="Cambria" w:hAnsi="Cambria"/>
          <w:kern w:val="22"/>
          <w:sz w:val="22"/>
          <w:szCs w:val="22"/>
        </w:rPr>
        <w:t>„</w:t>
      </w:r>
      <w:r w:rsidR="00AE1915" w:rsidRPr="00FE3A5A">
        <w:rPr>
          <w:rFonts w:ascii="Cambria" w:hAnsi="Cambria"/>
          <w:kern w:val="22"/>
          <w:sz w:val="22"/>
          <w:szCs w:val="22"/>
        </w:rPr>
        <w:t>Die Gerichtsverhandlungen haben den Beweis erbracht, dass dieser Abfall der Menschheit [die unter Anklage gestellten Parteimitglieder] mit den Feinden des Volkes – mit Trotzki, Sinowjew, Kamenew [den früheren Parteiführern] – zusammen sich bereits von den ersten Tagen der sozialistischen Oktoberrevolution an gegen Lenin</w:t>
      </w:r>
      <w:r w:rsidR="00AE1915" w:rsidRPr="00FE3A5A">
        <w:rPr>
          <w:rFonts w:ascii="Cambria" w:hAnsi="Cambria"/>
          <w:spacing w:val="-14"/>
          <w:kern w:val="22"/>
          <w:sz w:val="22"/>
          <w:szCs w:val="22"/>
        </w:rPr>
        <w:t xml:space="preserve"> </w:t>
      </w:r>
      <w:r w:rsidR="00AE1915" w:rsidRPr="00FE3A5A">
        <w:rPr>
          <w:rFonts w:ascii="Cambria" w:hAnsi="Cambria"/>
          <w:kern w:val="22"/>
          <w:sz w:val="22"/>
          <w:szCs w:val="22"/>
        </w:rPr>
        <w:t>und</w:t>
      </w:r>
      <w:r w:rsidR="00AE1915" w:rsidRPr="00FE3A5A">
        <w:rPr>
          <w:rFonts w:ascii="Cambria" w:hAnsi="Cambria"/>
          <w:spacing w:val="-14"/>
          <w:kern w:val="22"/>
          <w:sz w:val="22"/>
          <w:szCs w:val="22"/>
        </w:rPr>
        <w:t xml:space="preserve"> </w:t>
      </w:r>
      <w:r w:rsidR="00AE1915" w:rsidRPr="00FE3A5A">
        <w:rPr>
          <w:rFonts w:ascii="Cambria" w:hAnsi="Cambria"/>
          <w:kern w:val="22"/>
          <w:sz w:val="22"/>
          <w:szCs w:val="22"/>
        </w:rPr>
        <w:t>den</w:t>
      </w:r>
      <w:r w:rsidR="00AE1915" w:rsidRPr="00FE3A5A">
        <w:rPr>
          <w:rFonts w:ascii="Cambria" w:hAnsi="Cambria"/>
          <w:spacing w:val="-14"/>
          <w:kern w:val="22"/>
          <w:sz w:val="22"/>
          <w:szCs w:val="22"/>
        </w:rPr>
        <w:t xml:space="preserve"> </w:t>
      </w:r>
      <w:r w:rsidR="00AE1915" w:rsidRPr="00FE3A5A">
        <w:rPr>
          <w:rFonts w:ascii="Cambria" w:hAnsi="Cambria"/>
          <w:kern w:val="22"/>
          <w:sz w:val="22"/>
          <w:szCs w:val="22"/>
        </w:rPr>
        <w:t>Sowjetstaat</w:t>
      </w:r>
      <w:r w:rsidR="00AE1915" w:rsidRPr="00FE3A5A">
        <w:rPr>
          <w:rFonts w:ascii="Cambria" w:hAnsi="Cambria"/>
          <w:spacing w:val="-13"/>
          <w:kern w:val="22"/>
          <w:sz w:val="22"/>
          <w:szCs w:val="22"/>
        </w:rPr>
        <w:t xml:space="preserve"> </w:t>
      </w:r>
      <w:r w:rsidR="00AE1915" w:rsidRPr="00FE3A5A">
        <w:rPr>
          <w:rFonts w:ascii="Cambria" w:hAnsi="Cambria"/>
          <w:kern w:val="22"/>
          <w:sz w:val="22"/>
          <w:szCs w:val="22"/>
        </w:rPr>
        <w:t>verschworen</w:t>
      </w:r>
      <w:r w:rsidR="00AE1915" w:rsidRPr="00FE3A5A">
        <w:rPr>
          <w:rFonts w:ascii="Cambria" w:hAnsi="Cambria"/>
          <w:spacing w:val="-14"/>
          <w:kern w:val="22"/>
          <w:sz w:val="22"/>
          <w:szCs w:val="22"/>
        </w:rPr>
        <w:t xml:space="preserve"> </w:t>
      </w:r>
      <w:r w:rsidR="00AE1915" w:rsidRPr="00FE3A5A">
        <w:rPr>
          <w:rFonts w:ascii="Cambria" w:hAnsi="Cambria"/>
          <w:kern w:val="22"/>
          <w:sz w:val="22"/>
          <w:szCs w:val="22"/>
        </w:rPr>
        <w:t>haben.</w:t>
      </w:r>
      <w:r w:rsidR="00AE1915" w:rsidRPr="00FE3A5A">
        <w:rPr>
          <w:rFonts w:ascii="Cambria" w:hAnsi="Cambria"/>
          <w:spacing w:val="-14"/>
          <w:kern w:val="22"/>
          <w:sz w:val="22"/>
          <w:szCs w:val="22"/>
        </w:rPr>
        <w:t xml:space="preserve"> </w:t>
      </w:r>
      <w:r w:rsidR="00AE1915" w:rsidRPr="00FE3A5A">
        <w:rPr>
          <w:rFonts w:ascii="Cambria" w:hAnsi="Cambria"/>
          <w:kern w:val="22"/>
          <w:sz w:val="22"/>
          <w:szCs w:val="22"/>
        </w:rPr>
        <w:t>[...]</w:t>
      </w:r>
      <w:r w:rsidR="00AE1915" w:rsidRPr="00FE3A5A">
        <w:rPr>
          <w:rFonts w:ascii="Cambria" w:hAnsi="Cambria"/>
          <w:spacing w:val="-13"/>
          <w:kern w:val="22"/>
          <w:sz w:val="22"/>
          <w:szCs w:val="22"/>
        </w:rPr>
        <w:t xml:space="preserve"> </w:t>
      </w:r>
      <w:r w:rsidR="00AE1915" w:rsidRPr="00FE3A5A">
        <w:rPr>
          <w:rFonts w:ascii="Cambria" w:hAnsi="Cambria"/>
          <w:kern w:val="22"/>
          <w:sz w:val="22"/>
          <w:szCs w:val="22"/>
        </w:rPr>
        <w:t>Die</w:t>
      </w:r>
      <w:r w:rsidR="00AE1915" w:rsidRPr="00FE3A5A">
        <w:rPr>
          <w:rFonts w:ascii="Cambria" w:hAnsi="Cambria"/>
          <w:spacing w:val="-14"/>
          <w:kern w:val="22"/>
          <w:sz w:val="22"/>
          <w:szCs w:val="22"/>
        </w:rPr>
        <w:t xml:space="preserve"> </w:t>
      </w:r>
      <w:r w:rsidR="00AE1915" w:rsidRPr="00FE3A5A">
        <w:rPr>
          <w:rFonts w:ascii="Cambria" w:hAnsi="Cambria"/>
          <w:kern w:val="22"/>
          <w:sz w:val="22"/>
          <w:szCs w:val="22"/>
        </w:rPr>
        <w:t>Gerichtsverhandlungen</w:t>
      </w:r>
      <w:r w:rsidR="00AE1915" w:rsidRPr="00FE3A5A">
        <w:rPr>
          <w:rFonts w:ascii="Cambria" w:hAnsi="Cambria"/>
          <w:spacing w:val="-14"/>
          <w:kern w:val="22"/>
          <w:sz w:val="22"/>
          <w:szCs w:val="22"/>
        </w:rPr>
        <w:t xml:space="preserve"> </w:t>
      </w:r>
      <w:r w:rsidR="00AE1915" w:rsidRPr="00FE3A5A">
        <w:rPr>
          <w:rFonts w:ascii="Cambria" w:hAnsi="Cambria"/>
          <w:kern w:val="22"/>
          <w:sz w:val="22"/>
          <w:szCs w:val="22"/>
        </w:rPr>
        <w:t>haben aufgedeckt, dass die trotzkistischen [...] Bestien, indem sie den Willen ihrer Herren, der ausländischen bourgeoisen Spionagebüros, ausführten, es sich zum Ziel setzten, die Partei und den Sowjetstaat zugrunde zu richten. [...] Diese erbärmlichen Lakaien der</w:t>
      </w:r>
      <w:r w:rsidR="00AE1915" w:rsidRPr="00FE3A5A">
        <w:rPr>
          <w:rFonts w:ascii="Cambria" w:hAnsi="Cambria"/>
          <w:spacing w:val="-8"/>
          <w:kern w:val="22"/>
          <w:sz w:val="22"/>
          <w:szCs w:val="22"/>
        </w:rPr>
        <w:t xml:space="preserve"> </w:t>
      </w:r>
      <w:r w:rsidR="00AE1915" w:rsidRPr="00FE3A5A">
        <w:rPr>
          <w:rFonts w:ascii="Cambria" w:hAnsi="Cambria"/>
          <w:kern w:val="22"/>
          <w:sz w:val="22"/>
          <w:szCs w:val="22"/>
        </w:rPr>
        <w:t>Faschisten</w:t>
      </w:r>
      <w:r w:rsidR="00AE1915" w:rsidRPr="00FE3A5A">
        <w:rPr>
          <w:rFonts w:ascii="Cambria" w:hAnsi="Cambria"/>
          <w:spacing w:val="-8"/>
          <w:kern w:val="22"/>
          <w:sz w:val="22"/>
          <w:szCs w:val="22"/>
        </w:rPr>
        <w:t xml:space="preserve"> </w:t>
      </w:r>
      <w:r w:rsidR="00AE1915" w:rsidRPr="00FE3A5A">
        <w:rPr>
          <w:rFonts w:ascii="Cambria" w:hAnsi="Cambria"/>
          <w:kern w:val="22"/>
          <w:sz w:val="22"/>
          <w:szCs w:val="22"/>
        </w:rPr>
        <w:t>haben</w:t>
      </w:r>
      <w:r w:rsidR="00AE1915" w:rsidRPr="00FE3A5A">
        <w:rPr>
          <w:rFonts w:ascii="Cambria" w:hAnsi="Cambria"/>
          <w:spacing w:val="-8"/>
          <w:kern w:val="22"/>
          <w:sz w:val="22"/>
          <w:szCs w:val="22"/>
        </w:rPr>
        <w:t xml:space="preserve"> </w:t>
      </w:r>
      <w:r w:rsidR="00AE1915" w:rsidRPr="00FE3A5A">
        <w:rPr>
          <w:rFonts w:ascii="Cambria" w:hAnsi="Cambria"/>
          <w:kern w:val="22"/>
          <w:sz w:val="22"/>
          <w:szCs w:val="22"/>
        </w:rPr>
        <w:t>vergessen,</w:t>
      </w:r>
      <w:r w:rsidR="00AE1915" w:rsidRPr="00FE3A5A">
        <w:rPr>
          <w:rFonts w:ascii="Cambria" w:hAnsi="Cambria"/>
          <w:spacing w:val="-7"/>
          <w:kern w:val="22"/>
          <w:sz w:val="22"/>
          <w:szCs w:val="22"/>
        </w:rPr>
        <w:t xml:space="preserve"> </w:t>
      </w:r>
      <w:r w:rsidR="00AE1915" w:rsidRPr="00FE3A5A">
        <w:rPr>
          <w:rFonts w:ascii="Cambria" w:hAnsi="Cambria"/>
          <w:kern w:val="22"/>
          <w:sz w:val="22"/>
          <w:szCs w:val="22"/>
        </w:rPr>
        <w:t>dass</w:t>
      </w:r>
      <w:r w:rsidR="00AE1915" w:rsidRPr="00FE3A5A">
        <w:rPr>
          <w:rFonts w:ascii="Cambria" w:hAnsi="Cambria"/>
          <w:spacing w:val="-7"/>
          <w:kern w:val="22"/>
          <w:sz w:val="22"/>
          <w:szCs w:val="22"/>
        </w:rPr>
        <w:t xml:space="preserve"> </w:t>
      </w:r>
      <w:r w:rsidR="00AE1915" w:rsidRPr="00FE3A5A">
        <w:rPr>
          <w:rFonts w:ascii="Cambria" w:hAnsi="Cambria"/>
          <w:kern w:val="22"/>
          <w:sz w:val="22"/>
          <w:szCs w:val="22"/>
        </w:rPr>
        <w:t>das</w:t>
      </w:r>
      <w:r w:rsidR="00AE1915" w:rsidRPr="00FE3A5A">
        <w:rPr>
          <w:rFonts w:ascii="Cambria" w:hAnsi="Cambria"/>
          <w:spacing w:val="-8"/>
          <w:kern w:val="22"/>
          <w:sz w:val="22"/>
          <w:szCs w:val="22"/>
        </w:rPr>
        <w:t xml:space="preserve"> </w:t>
      </w:r>
      <w:r w:rsidR="00AE1915" w:rsidRPr="00FE3A5A">
        <w:rPr>
          <w:rFonts w:ascii="Cambria" w:hAnsi="Cambria"/>
          <w:kern w:val="22"/>
          <w:sz w:val="22"/>
          <w:szCs w:val="22"/>
        </w:rPr>
        <w:t>sowjetische</w:t>
      </w:r>
      <w:r w:rsidR="00AE1915" w:rsidRPr="00FE3A5A">
        <w:rPr>
          <w:rFonts w:ascii="Cambria" w:hAnsi="Cambria"/>
          <w:spacing w:val="-7"/>
          <w:kern w:val="22"/>
          <w:sz w:val="22"/>
          <w:szCs w:val="22"/>
        </w:rPr>
        <w:t xml:space="preserve"> </w:t>
      </w:r>
      <w:r w:rsidR="00AE1915" w:rsidRPr="00FE3A5A">
        <w:rPr>
          <w:rFonts w:ascii="Cambria" w:hAnsi="Cambria"/>
          <w:kern w:val="22"/>
          <w:sz w:val="22"/>
          <w:szCs w:val="22"/>
        </w:rPr>
        <w:t>Volk</w:t>
      </w:r>
      <w:r w:rsidR="00AE1915" w:rsidRPr="00FE3A5A">
        <w:rPr>
          <w:rFonts w:ascii="Cambria" w:hAnsi="Cambria"/>
          <w:spacing w:val="-8"/>
          <w:kern w:val="22"/>
          <w:sz w:val="22"/>
          <w:szCs w:val="22"/>
        </w:rPr>
        <w:t xml:space="preserve"> </w:t>
      </w:r>
      <w:r w:rsidR="00AE1915" w:rsidRPr="00FE3A5A">
        <w:rPr>
          <w:rFonts w:ascii="Cambria" w:hAnsi="Cambria"/>
          <w:kern w:val="22"/>
          <w:sz w:val="22"/>
          <w:szCs w:val="22"/>
        </w:rPr>
        <w:t>nur</w:t>
      </w:r>
      <w:r w:rsidR="00AE1915" w:rsidRPr="00FE3A5A">
        <w:rPr>
          <w:rFonts w:ascii="Cambria" w:hAnsi="Cambria"/>
          <w:spacing w:val="-8"/>
          <w:kern w:val="22"/>
          <w:sz w:val="22"/>
          <w:szCs w:val="22"/>
        </w:rPr>
        <w:t xml:space="preserve"> </w:t>
      </w:r>
      <w:r w:rsidR="00AE1915" w:rsidRPr="00FE3A5A">
        <w:rPr>
          <w:rFonts w:ascii="Cambria" w:hAnsi="Cambria"/>
          <w:kern w:val="22"/>
          <w:sz w:val="22"/>
          <w:szCs w:val="22"/>
        </w:rPr>
        <w:t>einen</w:t>
      </w:r>
      <w:r w:rsidR="00AE1915" w:rsidRPr="00FE3A5A">
        <w:rPr>
          <w:rFonts w:ascii="Cambria" w:hAnsi="Cambria"/>
          <w:spacing w:val="-7"/>
          <w:kern w:val="22"/>
          <w:sz w:val="22"/>
          <w:szCs w:val="22"/>
        </w:rPr>
        <w:t xml:space="preserve"> </w:t>
      </w:r>
      <w:r w:rsidR="00AE1915" w:rsidRPr="00FE3A5A">
        <w:rPr>
          <w:rFonts w:ascii="Cambria" w:hAnsi="Cambria"/>
          <w:kern w:val="22"/>
          <w:sz w:val="22"/>
          <w:szCs w:val="22"/>
        </w:rPr>
        <w:t>Finger</w:t>
      </w:r>
      <w:r w:rsidR="00AE1915" w:rsidRPr="00FE3A5A">
        <w:rPr>
          <w:rFonts w:ascii="Cambria" w:hAnsi="Cambria"/>
          <w:spacing w:val="-8"/>
          <w:kern w:val="22"/>
          <w:sz w:val="22"/>
          <w:szCs w:val="22"/>
        </w:rPr>
        <w:t xml:space="preserve"> </w:t>
      </w:r>
      <w:r w:rsidR="00AE1915" w:rsidRPr="00FE3A5A">
        <w:rPr>
          <w:rFonts w:ascii="Cambria" w:hAnsi="Cambria"/>
          <w:kern w:val="22"/>
          <w:sz w:val="22"/>
          <w:szCs w:val="22"/>
        </w:rPr>
        <w:t>zu</w:t>
      </w:r>
      <w:r w:rsidR="00AE1915" w:rsidRPr="00FE3A5A">
        <w:rPr>
          <w:rFonts w:ascii="Cambria" w:hAnsi="Cambria"/>
          <w:spacing w:val="-8"/>
          <w:kern w:val="22"/>
          <w:sz w:val="22"/>
          <w:szCs w:val="22"/>
        </w:rPr>
        <w:t xml:space="preserve"> </w:t>
      </w:r>
      <w:r w:rsidR="00AE1915" w:rsidRPr="00FE3A5A">
        <w:rPr>
          <w:rFonts w:ascii="Cambria" w:hAnsi="Cambria"/>
          <w:kern w:val="22"/>
          <w:sz w:val="22"/>
          <w:szCs w:val="22"/>
        </w:rPr>
        <w:t>rühren braucht,</w:t>
      </w:r>
      <w:r w:rsidR="00AE1915" w:rsidRPr="00FE3A5A">
        <w:rPr>
          <w:rFonts w:ascii="Cambria" w:hAnsi="Cambria"/>
          <w:spacing w:val="10"/>
          <w:kern w:val="22"/>
          <w:sz w:val="22"/>
          <w:szCs w:val="22"/>
        </w:rPr>
        <w:t xml:space="preserve"> </w:t>
      </w:r>
      <w:r w:rsidR="00AE1915" w:rsidRPr="00FE3A5A">
        <w:rPr>
          <w:rFonts w:ascii="Cambria" w:hAnsi="Cambria"/>
          <w:kern w:val="22"/>
          <w:sz w:val="22"/>
          <w:szCs w:val="22"/>
        </w:rPr>
        <w:t>damit</w:t>
      </w:r>
      <w:r w:rsidR="00AE1915" w:rsidRPr="00FE3A5A">
        <w:rPr>
          <w:rFonts w:ascii="Cambria" w:hAnsi="Cambria"/>
          <w:spacing w:val="11"/>
          <w:kern w:val="22"/>
          <w:sz w:val="22"/>
          <w:szCs w:val="22"/>
        </w:rPr>
        <w:t xml:space="preserve"> </w:t>
      </w:r>
      <w:r w:rsidR="00AE1915" w:rsidRPr="00FE3A5A">
        <w:rPr>
          <w:rFonts w:ascii="Cambria" w:hAnsi="Cambria"/>
          <w:kern w:val="22"/>
          <w:sz w:val="22"/>
          <w:szCs w:val="22"/>
        </w:rPr>
        <w:t>von</w:t>
      </w:r>
      <w:r w:rsidR="00AE1915" w:rsidRPr="00FE3A5A">
        <w:rPr>
          <w:rFonts w:ascii="Cambria" w:hAnsi="Cambria"/>
          <w:spacing w:val="11"/>
          <w:kern w:val="22"/>
          <w:sz w:val="22"/>
          <w:szCs w:val="22"/>
        </w:rPr>
        <w:t xml:space="preserve"> </w:t>
      </w:r>
      <w:r w:rsidR="00AE1915" w:rsidRPr="00FE3A5A">
        <w:rPr>
          <w:rFonts w:ascii="Cambria" w:hAnsi="Cambria"/>
          <w:kern w:val="22"/>
          <w:sz w:val="22"/>
          <w:szCs w:val="22"/>
        </w:rPr>
        <w:t>ihnen</w:t>
      </w:r>
      <w:r w:rsidR="00AE1915" w:rsidRPr="00FE3A5A">
        <w:rPr>
          <w:rFonts w:ascii="Cambria" w:hAnsi="Cambria"/>
          <w:spacing w:val="10"/>
          <w:kern w:val="22"/>
          <w:sz w:val="22"/>
          <w:szCs w:val="22"/>
        </w:rPr>
        <w:t xml:space="preserve"> </w:t>
      </w:r>
      <w:r w:rsidR="00AE1915" w:rsidRPr="00FE3A5A">
        <w:rPr>
          <w:rFonts w:ascii="Cambria" w:hAnsi="Cambria"/>
          <w:kern w:val="22"/>
          <w:sz w:val="22"/>
          <w:szCs w:val="22"/>
        </w:rPr>
        <w:t>keine</w:t>
      </w:r>
      <w:r w:rsidR="00AE1915" w:rsidRPr="00FE3A5A">
        <w:rPr>
          <w:rFonts w:ascii="Cambria" w:hAnsi="Cambria"/>
          <w:spacing w:val="11"/>
          <w:kern w:val="22"/>
          <w:sz w:val="22"/>
          <w:szCs w:val="22"/>
        </w:rPr>
        <w:t xml:space="preserve"> </w:t>
      </w:r>
      <w:r w:rsidR="00AE1915" w:rsidRPr="00FE3A5A">
        <w:rPr>
          <w:rFonts w:ascii="Cambria" w:hAnsi="Cambria"/>
          <w:kern w:val="22"/>
          <w:sz w:val="22"/>
          <w:szCs w:val="22"/>
        </w:rPr>
        <w:t>Spur</w:t>
      </w:r>
      <w:r w:rsidR="00AE1915" w:rsidRPr="00FE3A5A">
        <w:rPr>
          <w:rFonts w:ascii="Cambria" w:hAnsi="Cambria"/>
          <w:spacing w:val="11"/>
          <w:kern w:val="22"/>
          <w:sz w:val="22"/>
          <w:szCs w:val="22"/>
        </w:rPr>
        <w:t xml:space="preserve"> </w:t>
      </w:r>
      <w:r w:rsidR="00AE1915" w:rsidRPr="00FE3A5A">
        <w:rPr>
          <w:rFonts w:ascii="Cambria" w:hAnsi="Cambria"/>
          <w:kern w:val="22"/>
          <w:sz w:val="22"/>
          <w:szCs w:val="22"/>
        </w:rPr>
        <w:t>mehr</w:t>
      </w:r>
      <w:r w:rsidR="00AE1915" w:rsidRPr="00FE3A5A">
        <w:rPr>
          <w:rFonts w:ascii="Cambria" w:hAnsi="Cambria"/>
          <w:spacing w:val="10"/>
          <w:kern w:val="22"/>
          <w:sz w:val="22"/>
          <w:szCs w:val="22"/>
        </w:rPr>
        <w:t xml:space="preserve"> </w:t>
      </w:r>
      <w:proofErr w:type="gramStart"/>
      <w:r w:rsidR="00AE1915" w:rsidRPr="00FE3A5A">
        <w:rPr>
          <w:rFonts w:ascii="Cambria" w:hAnsi="Cambria"/>
          <w:kern w:val="22"/>
          <w:sz w:val="22"/>
          <w:szCs w:val="22"/>
        </w:rPr>
        <w:t>übrigbleibt.“</w:t>
      </w:r>
      <w:proofErr w:type="gramEnd"/>
      <w:r w:rsidR="00AE1915" w:rsidRPr="00FE3A5A">
        <w:rPr>
          <w:rFonts w:ascii="Cambria" w:hAnsi="Cambria"/>
          <w:spacing w:val="11"/>
          <w:kern w:val="22"/>
          <w:sz w:val="22"/>
          <w:szCs w:val="22"/>
        </w:rPr>
        <w:t xml:space="preserve"> </w:t>
      </w:r>
      <w:r w:rsidR="00AE1915" w:rsidRPr="00FE3A5A">
        <w:rPr>
          <w:rFonts w:ascii="Cambria" w:hAnsi="Cambria"/>
          <w:i/>
          <w:kern w:val="22"/>
          <w:sz w:val="22"/>
          <w:szCs w:val="22"/>
        </w:rPr>
        <w:t>(Auszug</w:t>
      </w:r>
      <w:r w:rsidR="00AE1915" w:rsidRPr="00FE3A5A">
        <w:rPr>
          <w:rFonts w:ascii="Cambria" w:hAnsi="Cambria"/>
          <w:i/>
          <w:spacing w:val="11"/>
          <w:kern w:val="22"/>
          <w:sz w:val="22"/>
          <w:szCs w:val="22"/>
        </w:rPr>
        <w:t xml:space="preserve"> </w:t>
      </w:r>
      <w:r w:rsidR="00AE1915" w:rsidRPr="00FE3A5A">
        <w:rPr>
          <w:rFonts w:ascii="Cambria" w:hAnsi="Cambria"/>
          <w:i/>
          <w:kern w:val="22"/>
          <w:sz w:val="22"/>
          <w:szCs w:val="22"/>
        </w:rPr>
        <w:t>aus</w:t>
      </w:r>
      <w:r w:rsidR="00AE1915" w:rsidRPr="00FE3A5A">
        <w:rPr>
          <w:rFonts w:ascii="Cambria" w:hAnsi="Cambria"/>
          <w:i/>
          <w:spacing w:val="11"/>
          <w:kern w:val="22"/>
          <w:sz w:val="22"/>
          <w:szCs w:val="22"/>
        </w:rPr>
        <w:t xml:space="preserve"> </w:t>
      </w:r>
      <w:r w:rsidR="00AE1915" w:rsidRPr="00FE3A5A">
        <w:rPr>
          <w:rFonts w:ascii="Cambria" w:hAnsi="Cambria"/>
          <w:i/>
          <w:kern w:val="22"/>
          <w:sz w:val="22"/>
          <w:szCs w:val="22"/>
        </w:rPr>
        <w:t>dem</w:t>
      </w:r>
      <w:r w:rsidR="00AE1915" w:rsidRPr="00FE3A5A">
        <w:rPr>
          <w:rFonts w:ascii="Cambria" w:hAnsi="Cambria"/>
          <w:i/>
          <w:spacing w:val="10"/>
          <w:kern w:val="22"/>
          <w:sz w:val="22"/>
          <w:szCs w:val="22"/>
        </w:rPr>
        <w:t xml:space="preserve"> </w:t>
      </w:r>
      <w:r w:rsidR="00AE1915" w:rsidRPr="00FE3A5A">
        <w:rPr>
          <w:rFonts w:ascii="Cambria" w:hAnsi="Cambria"/>
          <w:i/>
          <w:kern w:val="22"/>
          <w:sz w:val="22"/>
          <w:szCs w:val="22"/>
        </w:rPr>
        <w:t>Werk „Geschichte der Kommunistischen Partei der Sowjetunion“, 1938)</w:t>
      </w:r>
    </w:p>
    <w:p w14:paraId="0D5769EC" w14:textId="77777777" w:rsidR="00CF7A17" w:rsidRPr="00FE3A5A" w:rsidRDefault="00CF7A17" w:rsidP="00FE3A5A">
      <w:pPr>
        <w:autoSpaceDE w:val="0"/>
        <w:jc w:val="both"/>
        <w:rPr>
          <w:rFonts w:ascii="Cambria" w:hAnsi="Cambria"/>
          <w:kern w:val="22"/>
          <w:sz w:val="22"/>
          <w:szCs w:val="22"/>
        </w:rPr>
      </w:pPr>
    </w:p>
    <w:p w14:paraId="6D874262" w14:textId="77777777" w:rsidR="00CF7A17" w:rsidRPr="00FE3A5A" w:rsidRDefault="00CF7A17" w:rsidP="00FE3A5A">
      <w:pPr>
        <w:autoSpaceDE w:val="0"/>
        <w:jc w:val="both"/>
        <w:rPr>
          <w:rFonts w:ascii="Cambria" w:hAnsi="Cambria"/>
          <w:kern w:val="22"/>
          <w:sz w:val="22"/>
          <w:szCs w:val="22"/>
        </w:rPr>
      </w:pPr>
      <w:r w:rsidRPr="00FE3A5A">
        <w:rPr>
          <w:rFonts w:ascii="Cambria" w:hAnsi="Cambria"/>
          <w:kern w:val="22"/>
          <w:sz w:val="22"/>
          <w:szCs w:val="22"/>
        </w:rPr>
        <w:t xml:space="preserve">„A bírósági tárgyalások beigazolták, hogy az emberiségnek ezek a szemetei [a vád alá helyezett párttagok] a nép ellenségeivel – Trockijjal, Zinovjevvel, Kamenyevvel [a párt korábbi vezetőivel] – együtt már az októberi szocialista forradalom első napjaitól kezdve összeesküvést szerveztek Lenin ellen, a szovjet állam ellen. […] A bírósági tárgyalások kiderítették, hogy a trockista […] szörnyetegek, végrehajtva gazdáik, a külföldi burzsoá kémirodák akaratát, azt tűzték ki céljukul, hogy a pártot és a szovjetállamot tönkre tegyék. […] A fasisztáknak ezek a hitvány lakájai elfelejtették, hogy a szovjet népnek csak az ujját kell mozdítani ahhoz, hogy nyomuk se maradjon.” </w:t>
      </w:r>
      <w:r w:rsidRPr="00FE3A5A">
        <w:rPr>
          <w:rFonts w:ascii="Cambria" w:hAnsi="Cambria"/>
          <w:i/>
          <w:iCs/>
          <w:kern w:val="22"/>
          <w:sz w:val="22"/>
          <w:szCs w:val="22"/>
        </w:rPr>
        <w:t>(Részlet A Szovjetunió Kommunista Pártjának története című műből, 1938)</w:t>
      </w:r>
    </w:p>
    <w:p w14:paraId="790AA245" w14:textId="77777777" w:rsidR="00CF7A17" w:rsidRPr="00FE3A5A" w:rsidRDefault="00CF7A17" w:rsidP="00FE3A5A">
      <w:pPr>
        <w:autoSpaceDE w:val="0"/>
        <w:jc w:val="both"/>
        <w:rPr>
          <w:rFonts w:ascii="Cambria" w:hAnsi="Cambria"/>
          <w:kern w:val="22"/>
          <w:sz w:val="22"/>
          <w:szCs w:val="22"/>
        </w:rPr>
      </w:pPr>
    </w:p>
    <w:p w14:paraId="2800329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AA2B37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ECC7EF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62F277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A0ABFE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96FC99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094ADA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2D76BD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D50CE1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FFFA1B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CEC0DB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6D7520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D732FC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6FC156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FCE9219"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2C795F5" w14:textId="77777777" w:rsidR="00CF7A17" w:rsidRPr="00FE3A5A" w:rsidRDefault="00CF7A17" w:rsidP="00FE3A5A">
      <w:pPr>
        <w:autoSpaceDE w:val="0"/>
        <w:jc w:val="both"/>
        <w:rPr>
          <w:rFonts w:ascii="Cambria" w:hAnsi="Cambria"/>
          <w:kern w:val="22"/>
          <w:sz w:val="22"/>
          <w:szCs w:val="22"/>
        </w:rPr>
      </w:pPr>
    </w:p>
    <w:p w14:paraId="7DD0BFC7" w14:textId="77777777" w:rsidR="00CF7A17" w:rsidRPr="00FE3A5A" w:rsidRDefault="00CF7A17" w:rsidP="00FE3A5A">
      <w:pPr>
        <w:autoSpaceDE w:val="0"/>
        <w:jc w:val="both"/>
        <w:rPr>
          <w:rFonts w:ascii="Cambria" w:hAnsi="Cambria"/>
          <w:b/>
          <w:bCs/>
          <w:kern w:val="22"/>
          <w:sz w:val="22"/>
          <w:szCs w:val="22"/>
        </w:rPr>
      </w:pPr>
    </w:p>
    <w:p w14:paraId="4C5A2516" w14:textId="77777777" w:rsidR="00CF7A17" w:rsidRPr="00FE3A5A" w:rsidRDefault="00CF7A17" w:rsidP="00FE3A5A">
      <w:pPr>
        <w:autoSpaceDE w:val="0"/>
        <w:jc w:val="both"/>
        <w:rPr>
          <w:rFonts w:ascii="Cambria" w:hAnsi="Cambria"/>
          <w:b/>
          <w:bCs/>
          <w:kern w:val="22"/>
          <w:sz w:val="22"/>
          <w:szCs w:val="22"/>
        </w:rPr>
      </w:pPr>
    </w:p>
    <w:p w14:paraId="394D9722" w14:textId="77777777" w:rsidR="00CF7A17" w:rsidRPr="00FE3A5A" w:rsidRDefault="00CF7A17" w:rsidP="00FE3A5A">
      <w:pPr>
        <w:autoSpaceDE w:val="0"/>
        <w:jc w:val="both"/>
        <w:rPr>
          <w:rFonts w:ascii="Cambria" w:hAnsi="Cambria"/>
          <w:b/>
          <w:bCs/>
          <w:kern w:val="22"/>
          <w:sz w:val="22"/>
          <w:szCs w:val="22"/>
        </w:rPr>
      </w:pPr>
    </w:p>
    <w:p w14:paraId="70ABBA88" w14:textId="77777777" w:rsidR="00CF7A17" w:rsidRPr="00FE3A5A" w:rsidRDefault="00CF7A17" w:rsidP="00FE3A5A">
      <w:pPr>
        <w:autoSpaceDE w:val="0"/>
        <w:jc w:val="both"/>
        <w:rPr>
          <w:rFonts w:ascii="Cambria" w:hAnsi="Cambria"/>
          <w:b/>
          <w:bCs/>
          <w:kern w:val="22"/>
          <w:sz w:val="22"/>
          <w:szCs w:val="22"/>
        </w:rPr>
      </w:pPr>
    </w:p>
    <w:p w14:paraId="071FE2AE" w14:textId="77777777" w:rsidR="00CF7A17" w:rsidRPr="00FE3A5A" w:rsidRDefault="00CF7A17" w:rsidP="00FE3A5A">
      <w:pPr>
        <w:autoSpaceDE w:val="0"/>
        <w:jc w:val="both"/>
        <w:rPr>
          <w:rFonts w:ascii="Cambria" w:hAnsi="Cambria"/>
          <w:b/>
          <w:bCs/>
          <w:kern w:val="22"/>
          <w:sz w:val="22"/>
          <w:szCs w:val="22"/>
        </w:rPr>
      </w:pPr>
    </w:p>
    <w:p w14:paraId="6D47D6A5" w14:textId="77777777" w:rsidR="00CF7A17" w:rsidRPr="00FE3A5A" w:rsidRDefault="00CF7A17" w:rsidP="00FE3A5A">
      <w:pPr>
        <w:autoSpaceDE w:val="0"/>
        <w:jc w:val="both"/>
        <w:rPr>
          <w:rFonts w:ascii="Cambria" w:hAnsi="Cambria"/>
          <w:b/>
          <w:bCs/>
          <w:kern w:val="22"/>
          <w:sz w:val="22"/>
          <w:szCs w:val="22"/>
        </w:rPr>
      </w:pPr>
    </w:p>
    <w:p w14:paraId="780262F0" w14:textId="77777777" w:rsidR="00CF7A17" w:rsidRPr="00FE3A5A" w:rsidRDefault="00CF7A17" w:rsidP="00FE3A5A">
      <w:pPr>
        <w:autoSpaceDE w:val="0"/>
        <w:jc w:val="both"/>
        <w:rPr>
          <w:rFonts w:ascii="Cambria" w:hAnsi="Cambria"/>
          <w:b/>
          <w:bCs/>
          <w:kern w:val="22"/>
          <w:sz w:val="22"/>
          <w:szCs w:val="22"/>
        </w:rPr>
      </w:pPr>
    </w:p>
    <w:p w14:paraId="0E9A79B7" w14:textId="77777777" w:rsidR="00CF7A17" w:rsidRPr="00FE3A5A" w:rsidRDefault="00CF7A17" w:rsidP="00FE3A5A">
      <w:pPr>
        <w:autoSpaceDE w:val="0"/>
        <w:jc w:val="both"/>
        <w:rPr>
          <w:rFonts w:ascii="Cambria" w:hAnsi="Cambria"/>
          <w:b/>
          <w:bCs/>
          <w:kern w:val="22"/>
          <w:sz w:val="22"/>
          <w:szCs w:val="22"/>
        </w:rPr>
      </w:pPr>
    </w:p>
    <w:p w14:paraId="573C23F1" w14:textId="77777777" w:rsidR="00836737" w:rsidRPr="00FE3A5A" w:rsidRDefault="00836737" w:rsidP="00FE3A5A">
      <w:pPr>
        <w:autoSpaceDE w:val="0"/>
        <w:jc w:val="both"/>
        <w:rPr>
          <w:rFonts w:ascii="Cambria" w:hAnsi="Cambria"/>
          <w:b/>
          <w:bCs/>
          <w:kern w:val="22"/>
          <w:sz w:val="22"/>
          <w:szCs w:val="22"/>
        </w:rPr>
      </w:pPr>
      <w:r w:rsidRPr="00FE3A5A">
        <w:rPr>
          <w:rFonts w:ascii="Cambria" w:hAnsi="Cambria"/>
          <w:b/>
          <w:bCs/>
          <w:kern w:val="22"/>
          <w:sz w:val="22"/>
          <w:szCs w:val="22"/>
        </w:rPr>
        <w:br w:type="page"/>
      </w:r>
      <w:r w:rsidR="00CF7A17" w:rsidRPr="00FE3A5A">
        <w:rPr>
          <w:rFonts w:ascii="Cambria" w:hAnsi="Cambria"/>
          <w:b/>
          <w:bCs/>
          <w:kern w:val="22"/>
          <w:sz w:val="22"/>
          <w:szCs w:val="22"/>
        </w:rPr>
        <w:lastRenderedPageBreak/>
        <w:t xml:space="preserve">13. </w:t>
      </w:r>
      <w:r w:rsidR="00AE1915" w:rsidRPr="00FE3A5A">
        <w:rPr>
          <w:rFonts w:ascii="Cambria" w:hAnsi="Cambria"/>
          <w:b/>
          <w:kern w:val="22"/>
          <w:sz w:val="22"/>
          <w:szCs w:val="22"/>
        </w:rPr>
        <w:t>Die Aufgabe bezieht sich auf die Gesellschaftspolitik des nationalsozialistischen Deutschland.</w:t>
      </w:r>
      <w:r w:rsidR="00AE1915" w:rsidRPr="00FE3A5A">
        <w:rPr>
          <w:rFonts w:ascii="Cambria" w:hAnsi="Cambria"/>
          <w:kern w:val="22"/>
          <w:sz w:val="22"/>
          <w:szCs w:val="22"/>
        </w:rPr>
        <w:t xml:space="preserve"> (kurz)</w:t>
      </w:r>
    </w:p>
    <w:p w14:paraId="393BB2D0" w14:textId="77777777" w:rsidR="00CF7A17" w:rsidRPr="00FE3A5A" w:rsidRDefault="00AE1915" w:rsidP="00FE3A5A">
      <w:pPr>
        <w:autoSpaceDE w:val="0"/>
        <w:jc w:val="both"/>
        <w:rPr>
          <w:rFonts w:ascii="Cambria" w:hAnsi="Cambria"/>
          <w:b/>
          <w:bCs/>
          <w:kern w:val="22"/>
          <w:sz w:val="22"/>
          <w:szCs w:val="22"/>
        </w:rPr>
      </w:pPr>
      <w:r w:rsidRPr="00FE3A5A">
        <w:rPr>
          <w:rFonts w:ascii="Cambria" w:hAnsi="Cambria"/>
          <w:b/>
          <w:kern w:val="22"/>
          <w:sz w:val="22"/>
          <w:szCs w:val="22"/>
        </w:rPr>
        <w:t>Bitte zeigen Sie mit Hilfe der Quelle und Ihrer Kenntnisse die Mittel der Kontrolle über die Gesellschaft im nationalsozialistischen Deutschland und die Charakteristika der nationalsozialistischen Propaganda!</w:t>
      </w:r>
    </w:p>
    <w:p w14:paraId="42479C5F" w14:textId="77777777" w:rsidR="00CF7A17" w:rsidRPr="00FE3A5A" w:rsidRDefault="00CF7A17" w:rsidP="00FE3A5A">
      <w:pPr>
        <w:autoSpaceDE w:val="0"/>
        <w:jc w:val="both"/>
        <w:rPr>
          <w:rFonts w:ascii="Cambria" w:hAnsi="Cambria"/>
          <w:kern w:val="22"/>
          <w:sz w:val="22"/>
          <w:szCs w:val="22"/>
        </w:rPr>
      </w:pPr>
    </w:p>
    <w:tbl>
      <w:tblPr>
        <w:tblW w:w="0" w:type="auto"/>
        <w:tblLook w:val="04A0" w:firstRow="1" w:lastRow="0" w:firstColumn="1" w:lastColumn="0" w:noHBand="0" w:noVBand="1"/>
      </w:tblPr>
      <w:tblGrid>
        <w:gridCol w:w="9628"/>
      </w:tblGrid>
      <w:tr w:rsidR="00CF7A17" w:rsidRPr="00FE3A5A" w14:paraId="43983F84" w14:textId="77777777" w:rsidTr="00AD05E1">
        <w:tc>
          <w:tcPr>
            <w:tcW w:w="9628" w:type="dxa"/>
            <w:shd w:val="clear" w:color="auto" w:fill="auto"/>
          </w:tcPr>
          <w:p w14:paraId="5046B4F0" w14:textId="77777777" w:rsidR="00CF7A17" w:rsidRPr="00FE3A5A" w:rsidRDefault="00361127" w:rsidP="00FE3A5A">
            <w:pPr>
              <w:autoSpaceDE w:val="0"/>
              <w:jc w:val="center"/>
              <w:rPr>
                <w:rFonts w:ascii="Cambria" w:hAnsi="Cambria"/>
                <w:kern w:val="22"/>
                <w:sz w:val="22"/>
                <w:szCs w:val="22"/>
              </w:rPr>
            </w:pPr>
            <w:r w:rsidRPr="00FE3A5A">
              <w:rPr>
                <w:rFonts w:ascii="Cambria" w:hAnsi="Cambria"/>
                <w:noProof/>
                <w:kern w:val="22"/>
                <w:sz w:val="22"/>
                <w:szCs w:val="22"/>
                <w:lang w:eastAsia="hu-HU" w:bidi="ar-SA"/>
              </w:rPr>
              <w:drawing>
                <wp:inline distT="0" distB="0" distL="0" distR="0" wp14:anchorId="7D469B1D" wp14:editId="18B99109">
                  <wp:extent cx="3131820" cy="223266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l="8992" t="10001" r="10320"/>
                          <a:stretch>
                            <a:fillRect/>
                          </a:stretch>
                        </pic:blipFill>
                        <pic:spPr bwMode="auto">
                          <a:xfrm>
                            <a:off x="0" y="0"/>
                            <a:ext cx="3131820" cy="2232660"/>
                          </a:xfrm>
                          <a:prstGeom prst="rect">
                            <a:avLst/>
                          </a:prstGeom>
                          <a:noFill/>
                          <a:ln>
                            <a:noFill/>
                          </a:ln>
                        </pic:spPr>
                      </pic:pic>
                    </a:graphicData>
                  </a:graphic>
                </wp:inline>
              </w:drawing>
            </w:r>
          </w:p>
        </w:tc>
      </w:tr>
      <w:tr w:rsidR="00CF7A17" w:rsidRPr="00FE3A5A" w14:paraId="49374310" w14:textId="77777777" w:rsidTr="00AD05E1">
        <w:tc>
          <w:tcPr>
            <w:tcW w:w="9628" w:type="dxa"/>
            <w:shd w:val="clear" w:color="auto" w:fill="auto"/>
          </w:tcPr>
          <w:p w14:paraId="42C98D1C" w14:textId="2396639E" w:rsidR="00CF7A17" w:rsidRPr="00FE3A5A" w:rsidRDefault="00AE1915" w:rsidP="00FE3A5A">
            <w:pPr>
              <w:autoSpaceDE w:val="0"/>
              <w:jc w:val="center"/>
              <w:rPr>
                <w:rFonts w:ascii="Cambria" w:hAnsi="Cambria"/>
                <w:i/>
                <w:iCs/>
                <w:kern w:val="22"/>
                <w:sz w:val="22"/>
                <w:szCs w:val="22"/>
              </w:rPr>
            </w:pPr>
            <w:r w:rsidRPr="00FE3A5A">
              <w:rPr>
                <w:rFonts w:ascii="Cambria" w:hAnsi="Cambria"/>
                <w:i/>
                <w:kern w:val="22"/>
                <w:sz w:val="22"/>
                <w:szCs w:val="22"/>
              </w:rPr>
              <w:t>Hitler inspiziert die Hitlerjugend (nationalsozialistische Jugendorganisation für 14 bis 18-Jährige)</w:t>
            </w:r>
          </w:p>
        </w:tc>
      </w:tr>
    </w:tbl>
    <w:p w14:paraId="6814991F" w14:textId="77777777" w:rsidR="00CF7A17" w:rsidRPr="00FE3A5A" w:rsidRDefault="00CF7A17" w:rsidP="00FE3A5A">
      <w:pPr>
        <w:autoSpaceDE w:val="0"/>
        <w:jc w:val="both"/>
        <w:rPr>
          <w:rFonts w:ascii="Cambria" w:hAnsi="Cambria"/>
          <w:kern w:val="22"/>
          <w:sz w:val="22"/>
          <w:szCs w:val="22"/>
        </w:rPr>
      </w:pPr>
    </w:p>
    <w:p w14:paraId="7943321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1E4C76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0C1FBB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CE200F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54B854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D45D40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AE50B4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FEF909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48AE83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FFB6D6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BA0158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767B0F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FFCDF6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3134CE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67B307C"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EFFDFB6" w14:textId="77777777" w:rsidR="00CF7A17" w:rsidRPr="00FE3A5A" w:rsidRDefault="00CF7A17" w:rsidP="00FE3A5A">
      <w:pPr>
        <w:autoSpaceDE w:val="0"/>
        <w:jc w:val="both"/>
        <w:rPr>
          <w:rFonts w:ascii="Cambria" w:hAnsi="Cambria"/>
          <w:b/>
          <w:bCs/>
          <w:kern w:val="22"/>
          <w:sz w:val="22"/>
          <w:szCs w:val="22"/>
        </w:rPr>
      </w:pPr>
    </w:p>
    <w:p w14:paraId="59361AB6" w14:textId="77777777" w:rsidR="00836737" w:rsidRPr="00FE3A5A" w:rsidRDefault="00836737" w:rsidP="00FE3A5A">
      <w:pPr>
        <w:autoSpaceDE w:val="0"/>
        <w:jc w:val="both"/>
        <w:rPr>
          <w:rFonts w:ascii="Cambria" w:hAnsi="Cambria"/>
          <w:b/>
          <w:bCs/>
          <w:kern w:val="22"/>
          <w:sz w:val="22"/>
          <w:szCs w:val="22"/>
        </w:rPr>
      </w:pPr>
      <w:r w:rsidRPr="00FE3A5A">
        <w:rPr>
          <w:rFonts w:ascii="Cambria" w:hAnsi="Cambria"/>
          <w:b/>
          <w:bCs/>
          <w:kern w:val="22"/>
          <w:sz w:val="22"/>
          <w:szCs w:val="22"/>
        </w:rPr>
        <w:br w:type="page"/>
      </w:r>
      <w:r w:rsidR="00CF7A17" w:rsidRPr="00FE3A5A">
        <w:rPr>
          <w:rFonts w:ascii="Cambria" w:hAnsi="Cambria"/>
          <w:b/>
          <w:bCs/>
          <w:kern w:val="22"/>
          <w:sz w:val="22"/>
          <w:szCs w:val="22"/>
        </w:rPr>
        <w:lastRenderedPageBreak/>
        <w:t xml:space="preserve">14. </w:t>
      </w:r>
      <w:r w:rsidR="00AE1915" w:rsidRPr="00FE3A5A">
        <w:rPr>
          <w:rFonts w:ascii="Cambria" w:hAnsi="Cambria"/>
          <w:b/>
          <w:kern w:val="22"/>
          <w:sz w:val="22"/>
          <w:szCs w:val="22"/>
        </w:rPr>
        <w:t>Die Aufgabe bezieht sich auf die Ereignisse nach dem Zweiten Weltkrieg.</w:t>
      </w:r>
      <w:r w:rsidR="00AE1915" w:rsidRPr="00FE3A5A">
        <w:rPr>
          <w:rFonts w:ascii="Cambria" w:hAnsi="Cambria"/>
          <w:kern w:val="22"/>
          <w:sz w:val="22"/>
          <w:szCs w:val="22"/>
        </w:rPr>
        <w:t xml:space="preserve"> (kurz)</w:t>
      </w:r>
    </w:p>
    <w:p w14:paraId="0BABB0E8" w14:textId="77777777" w:rsidR="00CF7A17" w:rsidRPr="00FE3A5A" w:rsidRDefault="00AE1915" w:rsidP="00FE3A5A">
      <w:pPr>
        <w:autoSpaceDE w:val="0"/>
        <w:jc w:val="both"/>
        <w:rPr>
          <w:rFonts w:ascii="Cambria" w:hAnsi="Cambria"/>
          <w:b/>
          <w:bCs/>
          <w:kern w:val="22"/>
          <w:sz w:val="22"/>
          <w:szCs w:val="22"/>
        </w:rPr>
      </w:pPr>
      <w:r w:rsidRPr="00FE3A5A">
        <w:rPr>
          <w:rFonts w:ascii="Cambria" w:hAnsi="Cambria"/>
          <w:b/>
          <w:kern w:val="22"/>
          <w:sz w:val="22"/>
          <w:szCs w:val="22"/>
        </w:rPr>
        <w:t>Sie</w:t>
      </w:r>
      <w:r w:rsidRPr="00FE3A5A">
        <w:rPr>
          <w:rFonts w:ascii="Cambria" w:hAnsi="Cambria"/>
          <w:b/>
          <w:spacing w:val="-5"/>
          <w:kern w:val="22"/>
          <w:sz w:val="22"/>
          <w:szCs w:val="22"/>
        </w:rPr>
        <w:t xml:space="preserve"> </w:t>
      </w:r>
      <w:r w:rsidRPr="00FE3A5A">
        <w:rPr>
          <w:rFonts w:ascii="Cambria" w:hAnsi="Cambria"/>
          <w:b/>
          <w:kern w:val="22"/>
          <w:sz w:val="22"/>
          <w:szCs w:val="22"/>
        </w:rPr>
        <w:t>mit</w:t>
      </w:r>
      <w:r w:rsidRPr="00FE3A5A">
        <w:rPr>
          <w:rFonts w:ascii="Cambria" w:hAnsi="Cambria"/>
          <w:b/>
          <w:spacing w:val="-6"/>
          <w:kern w:val="22"/>
          <w:sz w:val="22"/>
          <w:szCs w:val="22"/>
        </w:rPr>
        <w:t xml:space="preserve"> </w:t>
      </w:r>
      <w:r w:rsidRPr="00FE3A5A">
        <w:rPr>
          <w:rFonts w:ascii="Cambria" w:hAnsi="Cambria"/>
          <w:b/>
          <w:kern w:val="22"/>
          <w:sz w:val="22"/>
          <w:szCs w:val="22"/>
        </w:rPr>
        <w:t>Hilfe</w:t>
      </w:r>
      <w:r w:rsidRPr="00FE3A5A">
        <w:rPr>
          <w:rFonts w:ascii="Cambria" w:hAnsi="Cambria"/>
          <w:b/>
          <w:spacing w:val="-7"/>
          <w:kern w:val="22"/>
          <w:sz w:val="22"/>
          <w:szCs w:val="22"/>
        </w:rPr>
        <w:t xml:space="preserve"> </w:t>
      </w:r>
      <w:r w:rsidRPr="00FE3A5A">
        <w:rPr>
          <w:rFonts w:ascii="Cambria" w:hAnsi="Cambria"/>
          <w:b/>
          <w:kern w:val="22"/>
          <w:sz w:val="22"/>
          <w:szCs w:val="22"/>
        </w:rPr>
        <w:t>der</w:t>
      </w:r>
      <w:r w:rsidRPr="00FE3A5A">
        <w:rPr>
          <w:rFonts w:ascii="Cambria" w:hAnsi="Cambria"/>
          <w:b/>
          <w:spacing w:val="-6"/>
          <w:kern w:val="22"/>
          <w:sz w:val="22"/>
          <w:szCs w:val="22"/>
        </w:rPr>
        <w:t xml:space="preserve"> </w:t>
      </w:r>
      <w:r w:rsidRPr="00FE3A5A">
        <w:rPr>
          <w:rFonts w:ascii="Cambria" w:hAnsi="Cambria"/>
          <w:b/>
          <w:kern w:val="22"/>
          <w:sz w:val="22"/>
          <w:szCs w:val="22"/>
        </w:rPr>
        <w:t>Quelle</w:t>
      </w:r>
      <w:r w:rsidRPr="00FE3A5A">
        <w:rPr>
          <w:rFonts w:ascii="Cambria" w:hAnsi="Cambria"/>
          <w:b/>
          <w:spacing w:val="-7"/>
          <w:kern w:val="22"/>
          <w:sz w:val="22"/>
          <w:szCs w:val="22"/>
        </w:rPr>
        <w:t xml:space="preserve"> </w:t>
      </w:r>
      <w:r w:rsidRPr="00FE3A5A">
        <w:rPr>
          <w:rFonts w:ascii="Cambria" w:hAnsi="Cambria"/>
          <w:b/>
          <w:kern w:val="22"/>
          <w:sz w:val="22"/>
          <w:szCs w:val="22"/>
        </w:rPr>
        <w:t>und</w:t>
      </w:r>
      <w:r w:rsidRPr="00FE3A5A">
        <w:rPr>
          <w:rFonts w:ascii="Cambria" w:hAnsi="Cambria"/>
          <w:b/>
          <w:spacing w:val="-6"/>
          <w:kern w:val="22"/>
          <w:sz w:val="22"/>
          <w:szCs w:val="22"/>
        </w:rPr>
        <w:t xml:space="preserve"> </w:t>
      </w:r>
      <w:r w:rsidRPr="00FE3A5A">
        <w:rPr>
          <w:rFonts w:ascii="Cambria" w:hAnsi="Cambria"/>
          <w:b/>
          <w:kern w:val="22"/>
          <w:sz w:val="22"/>
          <w:szCs w:val="22"/>
        </w:rPr>
        <w:t>Ihrer</w:t>
      </w:r>
      <w:r w:rsidRPr="00FE3A5A">
        <w:rPr>
          <w:rFonts w:ascii="Cambria" w:hAnsi="Cambria"/>
          <w:b/>
          <w:spacing w:val="-5"/>
          <w:kern w:val="22"/>
          <w:sz w:val="22"/>
          <w:szCs w:val="22"/>
        </w:rPr>
        <w:t xml:space="preserve"> </w:t>
      </w:r>
      <w:r w:rsidRPr="00FE3A5A">
        <w:rPr>
          <w:rFonts w:ascii="Cambria" w:hAnsi="Cambria"/>
          <w:b/>
          <w:kern w:val="22"/>
          <w:sz w:val="22"/>
          <w:szCs w:val="22"/>
        </w:rPr>
        <w:t>Kenntnisse</w:t>
      </w:r>
      <w:r w:rsidRPr="00FE3A5A">
        <w:rPr>
          <w:rFonts w:ascii="Cambria" w:hAnsi="Cambria"/>
          <w:b/>
          <w:spacing w:val="-8"/>
          <w:kern w:val="22"/>
          <w:sz w:val="22"/>
          <w:szCs w:val="22"/>
        </w:rPr>
        <w:t xml:space="preserve"> </w:t>
      </w:r>
      <w:r w:rsidRPr="00FE3A5A">
        <w:rPr>
          <w:rFonts w:ascii="Cambria" w:hAnsi="Cambria"/>
          <w:b/>
          <w:kern w:val="22"/>
          <w:sz w:val="22"/>
          <w:szCs w:val="22"/>
        </w:rPr>
        <w:t>die</w:t>
      </w:r>
      <w:r w:rsidRPr="00FE3A5A">
        <w:rPr>
          <w:rFonts w:ascii="Cambria" w:hAnsi="Cambria"/>
          <w:b/>
          <w:spacing w:val="-5"/>
          <w:kern w:val="22"/>
          <w:sz w:val="22"/>
          <w:szCs w:val="22"/>
        </w:rPr>
        <w:t xml:space="preserve"> </w:t>
      </w:r>
      <w:r w:rsidRPr="00FE3A5A">
        <w:rPr>
          <w:rFonts w:ascii="Cambria" w:hAnsi="Cambria"/>
          <w:b/>
          <w:kern w:val="22"/>
          <w:sz w:val="22"/>
          <w:szCs w:val="22"/>
        </w:rPr>
        <w:t>grundlegenden</w:t>
      </w:r>
      <w:r w:rsidRPr="00FE3A5A">
        <w:rPr>
          <w:rFonts w:ascii="Cambria" w:hAnsi="Cambria"/>
          <w:b/>
          <w:spacing w:val="-5"/>
          <w:kern w:val="22"/>
          <w:sz w:val="22"/>
          <w:szCs w:val="22"/>
        </w:rPr>
        <w:t xml:space="preserve"> </w:t>
      </w:r>
      <w:r w:rsidRPr="00FE3A5A">
        <w:rPr>
          <w:rFonts w:ascii="Cambria" w:hAnsi="Cambria"/>
          <w:b/>
          <w:kern w:val="22"/>
          <w:sz w:val="22"/>
          <w:szCs w:val="22"/>
        </w:rPr>
        <w:t>Bestrebungen der USA und der Sowjetunion in der zweiten Hälfte der 1940er Jahre im Betreff der politischen Einrichtungen der von ihnen befreiten und besetzten europäischen</w:t>
      </w:r>
      <w:r w:rsidRPr="00FE3A5A">
        <w:rPr>
          <w:rFonts w:ascii="Cambria" w:hAnsi="Cambria"/>
          <w:b/>
          <w:spacing w:val="-30"/>
          <w:kern w:val="22"/>
          <w:sz w:val="22"/>
          <w:szCs w:val="22"/>
        </w:rPr>
        <w:t xml:space="preserve"> </w:t>
      </w:r>
      <w:r w:rsidRPr="00FE3A5A">
        <w:rPr>
          <w:rFonts w:ascii="Cambria" w:hAnsi="Cambria"/>
          <w:b/>
          <w:kern w:val="22"/>
          <w:sz w:val="22"/>
          <w:szCs w:val="22"/>
        </w:rPr>
        <w:t>Staaten!</w:t>
      </w:r>
    </w:p>
    <w:p w14:paraId="54AE6043" w14:textId="77777777" w:rsidR="00CF7A17" w:rsidRPr="00FE3A5A" w:rsidRDefault="00CF7A17" w:rsidP="00FE3A5A">
      <w:pPr>
        <w:autoSpaceDE w:val="0"/>
        <w:jc w:val="both"/>
        <w:rPr>
          <w:rFonts w:ascii="Cambria" w:hAnsi="Cambria"/>
          <w:b/>
          <w:bCs/>
          <w:kern w:val="22"/>
          <w:sz w:val="22"/>
          <w:szCs w:val="22"/>
        </w:rPr>
      </w:pPr>
    </w:p>
    <w:p w14:paraId="40AFDC15" w14:textId="2A54AC3A" w:rsidR="00CF7A17" w:rsidRPr="00FE3A5A" w:rsidRDefault="00AE1915" w:rsidP="00FE3A5A">
      <w:pPr>
        <w:autoSpaceDE w:val="0"/>
        <w:jc w:val="both"/>
        <w:rPr>
          <w:rFonts w:ascii="Cambria" w:hAnsi="Cambria"/>
          <w:kern w:val="22"/>
          <w:sz w:val="22"/>
          <w:szCs w:val="22"/>
        </w:rPr>
      </w:pPr>
      <w:r w:rsidRPr="00FE3A5A">
        <w:rPr>
          <w:rFonts w:ascii="Cambria" w:hAnsi="Cambria"/>
          <w:spacing w:val="2"/>
          <w:kern w:val="22"/>
          <w:sz w:val="22"/>
          <w:szCs w:val="22"/>
        </w:rPr>
        <w:t xml:space="preserve">„Von </w:t>
      </w:r>
      <w:r w:rsidRPr="00FE3A5A">
        <w:rPr>
          <w:rFonts w:ascii="Cambria" w:hAnsi="Cambria"/>
          <w:spacing w:val="3"/>
          <w:kern w:val="22"/>
          <w:sz w:val="22"/>
          <w:szCs w:val="22"/>
        </w:rPr>
        <w:t xml:space="preserve">Stettin </w:t>
      </w:r>
      <w:r w:rsidRPr="00FE3A5A">
        <w:rPr>
          <w:rFonts w:ascii="Cambria" w:hAnsi="Cambria"/>
          <w:kern w:val="22"/>
          <w:sz w:val="22"/>
          <w:szCs w:val="22"/>
        </w:rPr>
        <w:t xml:space="preserve">an </w:t>
      </w:r>
      <w:r w:rsidRPr="00FE3A5A">
        <w:rPr>
          <w:rFonts w:ascii="Cambria" w:hAnsi="Cambria"/>
          <w:spacing w:val="2"/>
          <w:kern w:val="22"/>
          <w:sz w:val="22"/>
          <w:szCs w:val="22"/>
        </w:rPr>
        <w:t xml:space="preserve">der </w:t>
      </w:r>
      <w:r w:rsidRPr="00FE3A5A">
        <w:rPr>
          <w:rFonts w:ascii="Cambria" w:hAnsi="Cambria"/>
          <w:spacing w:val="3"/>
          <w:kern w:val="22"/>
          <w:sz w:val="22"/>
          <w:szCs w:val="22"/>
        </w:rPr>
        <w:t xml:space="preserve">Ostsee </w:t>
      </w:r>
      <w:r w:rsidRPr="00FE3A5A">
        <w:rPr>
          <w:rFonts w:ascii="Cambria" w:hAnsi="Cambria"/>
          <w:spacing w:val="2"/>
          <w:kern w:val="22"/>
          <w:sz w:val="22"/>
          <w:szCs w:val="22"/>
        </w:rPr>
        <w:t xml:space="preserve">bis </w:t>
      </w:r>
      <w:r w:rsidRPr="00FE3A5A">
        <w:rPr>
          <w:rFonts w:ascii="Cambria" w:hAnsi="Cambria"/>
          <w:spacing w:val="3"/>
          <w:kern w:val="22"/>
          <w:sz w:val="22"/>
          <w:szCs w:val="22"/>
        </w:rPr>
        <w:t xml:space="preserve">hinunter nach </w:t>
      </w:r>
      <w:r w:rsidRPr="00FE3A5A">
        <w:rPr>
          <w:rFonts w:ascii="Cambria" w:hAnsi="Cambria"/>
          <w:spacing w:val="4"/>
          <w:kern w:val="22"/>
          <w:sz w:val="22"/>
          <w:szCs w:val="22"/>
        </w:rPr>
        <w:t xml:space="preserve">Triest </w:t>
      </w:r>
      <w:r w:rsidRPr="00FE3A5A">
        <w:rPr>
          <w:rFonts w:ascii="Cambria" w:hAnsi="Cambria"/>
          <w:spacing w:val="2"/>
          <w:kern w:val="22"/>
          <w:sz w:val="22"/>
          <w:szCs w:val="22"/>
        </w:rPr>
        <w:t xml:space="preserve">an </w:t>
      </w:r>
      <w:r w:rsidRPr="00FE3A5A">
        <w:rPr>
          <w:rFonts w:ascii="Cambria" w:hAnsi="Cambria"/>
          <w:spacing w:val="3"/>
          <w:kern w:val="22"/>
          <w:sz w:val="22"/>
          <w:szCs w:val="22"/>
        </w:rPr>
        <w:t xml:space="preserve">der </w:t>
      </w:r>
      <w:r w:rsidRPr="00FE3A5A">
        <w:rPr>
          <w:rFonts w:ascii="Cambria" w:hAnsi="Cambria"/>
          <w:spacing w:val="4"/>
          <w:kern w:val="22"/>
          <w:sz w:val="22"/>
          <w:szCs w:val="22"/>
        </w:rPr>
        <w:t xml:space="preserve">Adria </w:t>
      </w:r>
      <w:r w:rsidRPr="00FE3A5A">
        <w:rPr>
          <w:rFonts w:ascii="Cambria" w:hAnsi="Cambria"/>
          <w:spacing w:val="3"/>
          <w:kern w:val="22"/>
          <w:sz w:val="22"/>
          <w:szCs w:val="22"/>
        </w:rPr>
        <w:t xml:space="preserve">ist ein </w:t>
      </w:r>
      <w:r w:rsidRPr="00FE3A5A">
        <w:rPr>
          <w:rFonts w:ascii="Cambria" w:hAnsi="Cambria"/>
          <w:spacing w:val="4"/>
          <w:kern w:val="22"/>
          <w:sz w:val="22"/>
          <w:szCs w:val="22"/>
        </w:rPr>
        <w:t xml:space="preserve">»Eiserner </w:t>
      </w:r>
      <w:r w:rsidRPr="00FE3A5A">
        <w:rPr>
          <w:rFonts w:ascii="Cambria" w:hAnsi="Cambria"/>
          <w:spacing w:val="3"/>
          <w:kern w:val="22"/>
          <w:sz w:val="22"/>
          <w:szCs w:val="22"/>
        </w:rPr>
        <w:t xml:space="preserve">Vorhang« über </w:t>
      </w:r>
      <w:r w:rsidRPr="00FE3A5A">
        <w:rPr>
          <w:rFonts w:ascii="Cambria" w:hAnsi="Cambria"/>
          <w:spacing w:val="2"/>
          <w:kern w:val="22"/>
          <w:sz w:val="22"/>
          <w:szCs w:val="22"/>
        </w:rPr>
        <w:t xml:space="preserve">den </w:t>
      </w:r>
      <w:r w:rsidRPr="00FE3A5A">
        <w:rPr>
          <w:rFonts w:ascii="Cambria" w:hAnsi="Cambria"/>
          <w:spacing w:val="3"/>
          <w:kern w:val="22"/>
          <w:sz w:val="22"/>
          <w:szCs w:val="22"/>
        </w:rPr>
        <w:t xml:space="preserve">Kontinent gezogen. Hinter jener Linie liegen alle </w:t>
      </w:r>
      <w:r w:rsidRPr="00FE3A5A">
        <w:rPr>
          <w:rFonts w:ascii="Cambria" w:hAnsi="Cambria"/>
          <w:spacing w:val="4"/>
          <w:kern w:val="22"/>
          <w:sz w:val="22"/>
          <w:szCs w:val="22"/>
        </w:rPr>
        <w:t xml:space="preserve">Hauptstädte </w:t>
      </w:r>
      <w:r w:rsidRPr="00FE3A5A">
        <w:rPr>
          <w:rFonts w:ascii="Cambria" w:hAnsi="Cambria"/>
          <w:spacing w:val="2"/>
          <w:kern w:val="22"/>
          <w:sz w:val="22"/>
          <w:szCs w:val="22"/>
        </w:rPr>
        <w:t xml:space="preserve">der </w:t>
      </w:r>
      <w:r w:rsidRPr="00FE3A5A">
        <w:rPr>
          <w:rFonts w:ascii="Cambria" w:hAnsi="Cambria"/>
          <w:spacing w:val="3"/>
          <w:kern w:val="22"/>
          <w:sz w:val="22"/>
          <w:szCs w:val="22"/>
        </w:rPr>
        <w:t xml:space="preserve">alten </w:t>
      </w:r>
      <w:r w:rsidRPr="00FE3A5A">
        <w:rPr>
          <w:rFonts w:ascii="Cambria" w:hAnsi="Cambria"/>
          <w:spacing w:val="4"/>
          <w:kern w:val="22"/>
          <w:sz w:val="22"/>
          <w:szCs w:val="22"/>
        </w:rPr>
        <w:t xml:space="preserve">Staaten </w:t>
      </w:r>
      <w:r w:rsidRPr="00FE3A5A">
        <w:rPr>
          <w:rFonts w:ascii="Cambria" w:hAnsi="Cambria"/>
          <w:spacing w:val="3"/>
          <w:kern w:val="22"/>
          <w:sz w:val="22"/>
          <w:szCs w:val="22"/>
        </w:rPr>
        <w:t xml:space="preserve">Mittel- </w:t>
      </w:r>
      <w:r w:rsidRPr="00FE3A5A">
        <w:rPr>
          <w:rFonts w:ascii="Cambria" w:hAnsi="Cambria"/>
          <w:spacing w:val="2"/>
          <w:kern w:val="22"/>
          <w:sz w:val="22"/>
          <w:szCs w:val="22"/>
        </w:rPr>
        <w:t xml:space="preserve">und </w:t>
      </w:r>
      <w:r w:rsidRPr="00FE3A5A">
        <w:rPr>
          <w:rFonts w:ascii="Cambria" w:hAnsi="Cambria"/>
          <w:spacing w:val="3"/>
          <w:kern w:val="22"/>
          <w:sz w:val="22"/>
          <w:szCs w:val="22"/>
        </w:rPr>
        <w:t xml:space="preserve">Osteuropas: Warschau, </w:t>
      </w:r>
      <w:r w:rsidRPr="00FE3A5A">
        <w:rPr>
          <w:rFonts w:ascii="Cambria" w:hAnsi="Cambria"/>
          <w:spacing w:val="4"/>
          <w:kern w:val="22"/>
          <w:sz w:val="22"/>
          <w:szCs w:val="22"/>
        </w:rPr>
        <w:t xml:space="preserve">Berlin, </w:t>
      </w:r>
      <w:r w:rsidRPr="00FE3A5A">
        <w:rPr>
          <w:rFonts w:ascii="Cambria" w:hAnsi="Cambria"/>
          <w:spacing w:val="3"/>
          <w:kern w:val="22"/>
          <w:sz w:val="22"/>
          <w:szCs w:val="22"/>
        </w:rPr>
        <w:t xml:space="preserve">Prag, Wien, </w:t>
      </w:r>
      <w:r w:rsidRPr="00FE3A5A">
        <w:rPr>
          <w:rFonts w:ascii="Cambria" w:hAnsi="Cambria"/>
          <w:spacing w:val="5"/>
          <w:kern w:val="22"/>
          <w:sz w:val="22"/>
          <w:szCs w:val="22"/>
        </w:rPr>
        <w:t xml:space="preserve">Budapest, </w:t>
      </w:r>
      <w:r w:rsidRPr="00FE3A5A">
        <w:rPr>
          <w:rFonts w:ascii="Cambria" w:hAnsi="Cambria"/>
          <w:spacing w:val="4"/>
          <w:kern w:val="22"/>
          <w:sz w:val="22"/>
          <w:szCs w:val="22"/>
        </w:rPr>
        <w:t xml:space="preserve">Belgrad, Bukarest </w:t>
      </w:r>
      <w:r w:rsidRPr="00FE3A5A">
        <w:rPr>
          <w:rFonts w:ascii="Cambria" w:hAnsi="Cambria"/>
          <w:spacing w:val="2"/>
          <w:kern w:val="22"/>
          <w:sz w:val="22"/>
          <w:szCs w:val="22"/>
        </w:rPr>
        <w:t xml:space="preserve">und </w:t>
      </w:r>
      <w:proofErr w:type="gramStart"/>
      <w:r w:rsidRPr="00FE3A5A">
        <w:rPr>
          <w:rFonts w:ascii="Cambria" w:hAnsi="Cambria"/>
          <w:spacing w:val="4"/>
          <w:kern w:val="22"/>
          <w:sz w:val="22"/>
          <w:szCs w:val="22"/>
        </w:rPr>
        <w:t>Sofia.</w:t>
      </w:r>
      <w:r w:rsidR="00FE3A5A" w:rsidRPr="00FE3A5A">
        <w:rPr>
          <w:rFonts w:ascii="Cambria" w:hAnsi="Cambria"/>
          <w:kern w:val="22"/>
          <w:sz w:val="22"/>
          <w:szCs w:val="22"/>
        </w:rPr>
        <w:t>“</w:t>
      </w:r>
      <w:proofErr w:type="gramEnd"/>
      <w:r w:rsidRPr="00FE3A5A">
        <w:rPr>
          <w:rFonts w:ascii="Cambria" w:hAnsi="Cambria"/>
          <w:spacing w:val="4"/>
          <w:kern w:val="22"/>
          <w:sz w:val="22"/>
          <w:szCs w:val="22"/>
        </w:rPr>
        <w:t xml:space="preserve"> </w:t>
      </w:r>
      <w:r w:rsidRPr="00FE3A5A">
        <w:rPr>
          <w:rFonts w:ascii="Cambria" w:hAnsi="Cambria"/>
          <w:i/>
          <w:iCs/>
          <w:spacing w:val="4"/>
          <w:kern w:val="22"/>
          <w:sz w:val="22"/>
          <w:szCs w:val="22"/>
        </w:rPr>
        <w:t>(</w:t>
      </w:r>
      <w:r w:rsidRPr="00FE3A5A">
        <w:rPr>
          <w:rFonts w:ascii="Cambria" w:hAnsi="Cambria"/>
          <w:i/>
          <w:spacing w:val="4"/>
          <w:kern w:val="22"/>
          <w:sz w:val="22"/>
          <w:szCs w:val="22"/>
        </w:rPr>
        <w:t xml:space="preserve">Rede </w:t>
      </w:r>
      <w:r w:rsidRPr="00FE3A5A">
        <w:rPr>
          <w:rFonts w:ascii="Cambria" w:hAnsi="Cambria"/>
          <w:i/>
          <w:spacing w:val="3"/>
          <w:kern w:val="22"/>
          <w:sz w:val="22"/>
          <w:szCs w:val="22"/>
        </w:rPr>
        <w:t xml:space="preserve">von </w:t>
      </w:r>
      <w:r w:rsidRPr="00FE3A5A">
        <w:rPr>
          <w:rFonts w:ascii="Cambria" w:hAnsi="Cambria"/>
          <w:i/>
          <w:spacing w:val="4"/>
          <w:kern w:val="22"/>
          <w:sz w:val="22"/>
          <w:szCs w:val="22"/>
        </w:rPr>
        <w:t xml:space="preserve">Churchill </w:t>
      </w:r>
      <w:r w:rsidRPr="00FE3A5A">
        <w:rPr>
          <w:rFonts w:ascii="Cambria" w:hAnsi="Cambria"/>
          <w:i/>
          <w:spacing w:val="2"/>
          <w:kern w:val="22"/>
          <w:sz w:val="22"/>
          <w:szCs w:val="22"/>
        </w:rPr>
        <w:t xml:space="preserve">in </w:t>
      </w:r>
      <w:r w:rsidRPr="00FE3A5A">
        <w:rPr>
          <w:rFonts w:ascii="Cambria" w:hAnsi="Cambria"/>
          <w:i/>
          <w:spacing w:val="4"/>
          <w:kern w:val="22"/>
          <w:sz w:val="22"/>
          <w:szCs w:val="22"/>
        </w:rPr>
        <w:t>Fulton,</w:t>
      </w:r>
      <w:r w:rsidRPr="00FE3A5A">
        <w:rPr>
          <w:rFonts w:ascii="Cambria" w:hAnsi="Cambria"/>
          <w:i/>
          <w:spacing w:val="63"/>
          <w:kern w:val="22"/>
          <w:sz w:val="22"/>
          <w:szCs w:val="22"/>
        </w:rPr>
        <w:t xml:space="preserve"> </w:t>
      </w:r>
      <w:r w:rsidRPr="00FE3A5A">
        <w:rPr>
          <w:rFonts w:ascii="Cambria" w:hAnsi="Cambria"/>
          <w:i/>
          <w:spacing w:val="3"/>
          <w:kern w:val="22"/>
          <w:sz w:val="22"/>
          <w:szCs w:val="22"/>
        </w:rPr>
        <w:t>1946</w:t>
      </w:r>
      <w:r w:rsidRPr="00FE3A5A">
        <w:rPr>
          <w:rFonts w:ascii="Cambria" w:hAnsi="Cambria"/>
          <w:spacing w:val="3"/>
          <w:kern w:val="22"/>
          <w:sz w:val="22"/>
          <w:szCs w:val="22"/>
        </w:rPr>
        <w:t>)</w:t>
      </w:r>
    </w:p>
    <w:p w14:paraId="359AE121" w14:textId="77777777" w:rsidR="00836737" w:rsidRPr="00FE3A5A" w:rsidRDefault="00836737" w:rsidP="00FE3A5A">
      <w:pPr>
        <w:autoSpaceDE w:val="0"/>
        <w:jc w:val="both"/>
        <w:rPr>
          <w:rFonts w:ascii="Cambria" w:hAnsi="Cambria"/>
          <w:kern w:val="22"/>
          <w:sz w:val="22"/>
          <w:szCs w:val="22"/>
        </w:rPr>
      </w:pPr>
    </w:p>
    <w:p w14:paraId="11BB7E1E" w14:textId="77777777" w:rsidR="00CF7A17" w:rsidRPr="00FE3A5A" w:rsidRDefault="00CF7A17" w:rsidP="00FE3A5A">
      <w:pPr>
        <w:autoSpaceDE w:val="0"/>
        <w:jc w:val="both"/>
        <w:rPr>
          <w:rFonts w:ascii="Cambria" w:hAnsi="Cambria"/>
          <w:kern w:val="22"/>
          <w:sz w:val="22"/>
          <w:szCs w:val="22"/>
        </w:rPr>
      </w:pPr>
      <w:r w:rsidRPr="00FE3A5A">
        <w:rPr>
          <w:rFonts w:ascii="Cambria" w:hAnsi="Cambria"/>
          <w:kern w:val="22"/>
          <w:sz w:val="22"/>
          <w:szCs w:val="22"/>
        </w:rPr>
        <w:t>„A Balti-tenger mellett fekvő Stettintől az Adriai-tenger mellett fekvő Triesztig vasfüggöny ereszkedik le Európára. E vonal mögött vannak Közép- és Kelet-Európa régi államainak összes fővárosai – Varsó, Berlin, Prága, Bécs, Budapest, Belgrád, Bukarest és Szófia.”</w:t>
      </w:r>
      <w:r w:rsidRPr="00FE3A5A">
        <w:rPr>
          <w:rFonts w:ascii="Cambria" w:hAnsi="Cambria"/>
          <w:i/>
          <w:iCs/>
          <w:kern w:val="22"/>
          <w:sz w:val="22"/>
          <w:szCs w:val="22"/>
        </w:rPr>
        <w:t xml:space="preserve"> (Churchill fultoni beszéde, 1946)</w:t>
      </w:r>
    </w:p>
    <w:p w14:paraId="60E1F12E" w14:textId="77777777" w:rsidR="00CF7A17" w:rsidRPr="00FE3A5A" w:rsidRDefault="00CF7A17" w:rsidP="00FE3A5A">
      <w:pPr>
        <w:autoSpaceDE w:val="0"/>
        <w:jc w:val="both"/>
        <w:rPr>
          <w:rFonts w:ascii="Cambria" w:hAnsi="Cambria"/>
          <w:kern w:val="22"/>
          <w:sz w:val="22"/>
          <w:szCs w:val="22"/>
        </w:rPr>
      </w:pPr>
    </w:p>
    <w:p w14:paraId="56EE58F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0D7BAC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F24020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36DF1A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BDC4ED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DCA3AC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23E54A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C42CC3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9A0EDF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DD6C97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3FCC4A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31151C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A7BE71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E5DFB8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6868F01"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328FEF8" w14:textId="77777777" w:rsidR="00CF7A17" w:rsidRPr="00FE3A5A" w:rsidRDefault="00CF7A17" w:rsidP="00FE3A5A">
      <w:pPr>
        <w:autoSpaceDE w:val="0"/>
        <w:jc w:val="both"/>
        <w:rPr>
          <w:rFonts w:ascii="Cambria" w:hAnsi="Cambria"/>
          <w:b/>
          <w:bCs/>
          <w:kern w:val="22"/>
          <w:sz w:val="22"/>
          <w:szCs w:val="22"/>
        </w:rPr>
      </w:pPr>
    </w:p>
    <w:p w14:paraId="46CA2F42" w14:textId="77777777" w:rsidR="00836737" w:rsidRPr="00FE3A5A" w:rsidRDefault="00836737" w:rsidP="00FE3A5A">
      <w:pPr>
        <w:autoSpaceDE w:val="0"/>
        <w:jc w:val="both"/>
        <w:rPr>
          <w:rFonts w:ascii="Cambria" w:hAnsi="Cambria"/>
          <w:b/>
          <w:bCs/>
          <w:kern w:val="22"/>
          <w:sz w:val="22"/>
          <w:szCs w:val="22"/>
        </w:rPr>
      </w:pPr>
      <w:r w:rsidRPr="00FE3A5A">
        <w:rPr>
          <w:rFonts w:ascii="Cambria" w:hAnsi="Cambria"/>
          <w:b/>
          <w:bCs/>
          <w:kern w:val="22"/>
          <w:sz w:val="22"/>
          <w:szCs w:val="22"/>
        </w:rPr>
        <w:br w:type="page"/>
      </w:r>
      <w:r w:rsidR="00CF7A17" w:rsidRPr="00FE3A5A">
        <w:rPr>
          <w:rFonts w:ascii="Cambria" w:hAnsi="Cambria"/>
          <w:b/>
          <w:bCs/>
          <w:kern w:val="22"/>
          <w:sz w:val="22"/>
          <w:szCs w:val="22"/>
        </w:rPr>
        <w:lastRenderedPageBreak/>
        <w:t xml:space="preserve">15. </w:t>
      </w:r>
      <w:r w:rsidR="00AE1915" w:rsidRPr="00FE3A5A">
        <w:rPr>
          <w:rFonts w:ascii="Cambria" w:hAnsi="Cambria"/>
          <w:b/>
          <w:kern w:val="22"/>
          <w:sz w:val="22"/>
          <w:szCs w:val="22"/>
        </w:rPr>
        <w:t>Die Aufgabe bezieht sich auf die Vorgeschichte des Ersten Weltkriegs.</w:t>
      </w:r>
      <w:r w:rsidR="00AE1915" w:rsidRPr="00FE3A5A">
        <w:rPr>
          <w:rFonts w:ascii="Cambria" w:hAnsi="Cambria"/>
          <w:spacing w:val="-16"/>
          <w:kern w:val="22"/>
          <w:sz w:val="22"/>
          <w:szCs w:val="22"/>
        </w:rPr>
        <w:t xml:space="preserve"> </w:t>
      </w:r>
      <w:r w:rsidR="00AE1915" w:rsidRPr="00FE3A5A">
        <w:rPr>
          <w:rFonts w:ascii="Cambria" w:hAnsi="Cambria"/>
          <w:kern w:val="22"/>
          <w:sz w:val="22"/>
          <w:szCs w:val="22"/>
        </w:rPr>
        <w:t>(kurz)</w:t>
      </w:r>
    </w:p>
    <w:p w14:paraId="5583D589" w14:textId="77777777" w:rsidR="00CF7A17" w:rsidRPr="00FE3A5A" w:rsidRDefault="00AE1915" w:rsidP="00FE3A5A">
      <w:pPr>
        <w:autoSpaceDE w:val="0"/>
        <w:jc w:val="both"/>
        <w:rPr>
          <w:rFonts w:ascii="Cambria" w:hAnsi="Cambria"/>
          <w:b/>
          <w:bCs/>
          <w:kern w:val="22"/>
          <w:sz w:val="22"/>
          <w:szCs w:val="22"/>
        </w:rPr>
      </w:pPr>
      <w:r w:rsidRPr="00FE3A5A">
        <w:rPr>
          <w:rFonts w:ascii="Cambria" w:hAnsi="Cambria"/>
          <w:b/>
          <w:kern w:val="22"/>
          <w:sz w:val="22"/>
          <w:szCs w:val="22"/>
        </w:rPr>
        <w:t>Bitte zeigen Sie mit Hilfe der Quelle und Ihrer Kenntnisse die Entstehung des Dreibunds und dessen Bedeutung!</w:t>
      </w:r>
    </w:p>
    <w:p w14:paraId="3DA3CB73" w14:textId="77777777" w:rsidR="00CF7A17" w:rsidRPr="00FE3A5A" w:rsidRDefault="00CF7A17" w:rsidP="00FE3A5A">
      <w:pPr>
        <w:autoSpaceDE w:val="0"/>
        <w:jc w:val="both"/>
        <w:rPr>
          <w:rFonts w:ascii="Cambria" w:hAnsi="Cambria"/>
          <w:b/>
          <w:bCs/>
          <w:kern w:val="22"/>
          <w:sz w:val="22"/>
          <w:szCs w:val="22"/>
        </w:rPr>
      </w:pPr>
    </w:p>
    <w:p w14:paraId="4FC0DD15" w14:textId="77777777" w:rsidR="00CF7A17" w:rsidRPr="00FE3A5A" w:rsidRDefault="00AE1915" w:rsidP="00FE3A5A">
      <w:pPr>
        <w:autoSpaceDE w:val="0"/>
        <w:jc w:val="both"/>
        <w:rPr>
          <w:rFonts w:ascii="Cambria" w:hAnsi="Cambria"/>
          <w:kern w:val="22"/>
          <w:sz w:val="22"/>
          <w:szCs w:val="22"/>
        </w:rPr>
      </w:pPr>
      <w:r w:rsidRPr="00FE3A5A">
        <w:rPr>
          <w:rFonts w:ascii="Cambria" w:hAnsi="Cambria"/>
          <w:kern w:val="22"/>
          <w:sz w:val="22"/>
          <w:szCs w:val="22"/>
        </w:rPr>
        <w:t>„Im</w:t>
      </w:r>
      <w:r w:rsidRPr="00FE3A5A">
        <w:rPr>
          <w:rFonts w:ascii="Cambria" w:hAnsi="Cambria"/>
          <w:spacing w:val="-15"/>
          <w:kern w:val="22"/>
          <w:sz w:val="22"/>
          <w:szCs w:val="22"/>
        </w:rPr>
        <w:t xml:space="preserve"> </w:t>
      </w:r>
      <w:r w:rsidRPr="00FE3A5A">
        <w:rPr>
          <w:rFonts w:ascii="Cambria" w:hAnsi="Cambria"/>
          <w:kern w:val="22"/>
          <w:sz w:val="22"/>
          <w:szCs w:val="22"/>
        </w:rPr>
        <w:t>Falle,</w:t>
      </w:r>
      <w:r w:rsidRPr="00FE3A5A">
        <w:rPr>
          <w:rFonts w:ascii="Cambria" w:hAnsi="Cambria"/>
          <w:spacing w:val="-14"/>
          <w:kern w:val="22"/>
          <w:sz w:val="22"/>
          <w:szCs w:val="22"/>
        </w:rPr>
        <w:t xml:space="preserve"> </w:t>
      </w:r>
      <w:r w:rsidRPr="00FE3A5A">
        <w:rPr>
          <w:rFonts w:ascii="Cambria" w:hAnsi="Cambria"/>
          <w:kern w:val="22"/>
          <w:sz w:val="22"/>
          <w:szCs w:val="22"/>
        </w:rPr>
        <w:t>wo</w:t>
      </w:r>
      <w:r w:rsidRPr="00FE3A5A">
        <w:rPr>
          <w:rFonts w:ascii="Cambria" w:hAnsi="Cambria"/>
          <w:spacing w:val="-14"/>
          <w:kern w:val="22"/>
          <w:sz w:val="22"/>
          <w:szCs w:val="22"/>
        </w:rPr>
        <w:t xml:space="preserve"> </w:t>
      </w:r>
      <w:r w:rsidRPr="00FE3A5A">
        <w:rPr>
          <w:rFonts w:ascii="Cambria" w:hAnsi="Cambria"/>
          <w:kern w:val="22"/>
          <w:sz w:val="22"/>
          <w:szCs w:val="22"/>
        </w:rPr>
        <w:t>Italien</w:t>
      </w:r>
      <w:r w:rsidRPr="00FE3A5A">
        <w:rPr>
          <w:rFonts w:ascii="Cambria" w:hAnsi="Cambria"/>
          <w:spacing w:val="-14"/>
          <w:kern w:val="22"/>
          <w:sz w:val="22"/>
          <w:szCs w:val="22"/>
        </w:rPr>
        <w:t xml:space="preserve"> </w:t>
      </w:r>
      <w:r w:rsidRPr="00FE3A5A">
        <w:rPr>
          <w:rFonts w:ascii="Cambria" w:hAnsi="Cambria"/>
          <w:kern w:val="22"/>
          <w:sz w:val="22"/>
          <w:szCs w:val="22"/>
        </w:rPr>
        <w:t>ohne</w:t>
      </w:r>
      <w:r w:rsidRPr="00FE3A5A">
        <w:rPr>
          <w:rFonts w:ascii="Cambria" w:hAnsi="Cambria"/>
          <w:spacing w:val="-14"/>
          <w:kern w:val="22"/>
          <w:sz w:val="22"/>
          <w:szCs w:val="22"/>
        </w:rPr>
        <w:t xml:space="preserve"> </w:t>
      </w:r>
      <w:r w:rsidRPr="00FE3A5A">
        <w:rPr>
          <w:rFonts w:ascii="Cambria" w:hAnsi="Cambria"/>
          <w:kern w:val="22"/>
          <w:sz w:val="22"/>
          <w:szCs w:val="22"/>
        </w:rPr>
        <w:t>unmittelbare</w:t>
      </w:r>
      <w:r w:rsidRPr="00FE3A5A">
        <w:rPr>
          <w:rFonts w:ascii="Cambria" w:hAnsi="Cambria"/>
          <w:spacing w:val="-14"/>
          <w:kern w:val="22"/>
          <w:sz w:val="22"/>
          <w:szCs w:val="22"/>
        </w:rPr>
        <w:t xml:space="preserve"> </w:t>
      </w:r>
      <w:r w:rsidRPr="00FE3A5A">
        <w:rPr>
          <w:rFonts w:ascii="Cambria" w:hAnsi="Cambria"/>
          <w:kern w:val="22"/>
          <w:sz w:val="22"/>
          <w:szCs w:val="22"/>
        </w:rPr>
        <w:t>Herausforderung</w:t>
      </w:r>
      <w:r w:rsidRPr="00FE3A5A">
        <w:rPr>
          <w:rFonts w:ascii="Cambria" w:hAnsi="Cambria"/>
          <w:spacing w:val="-14"/>
          <w:kern w:val="22"/>
          <w:sz w:val="22"/>
          <w:szCs w:val="22"/>
        </w:rPr>
        <w:t xml:space="preserve"> </w:t>
      </w:r>
      <w:r w:rsidRPr="00FE3A5A">
        <w:rPr>
          <w:rFonts w:ascii="Cambria" w:hAnsi="Cambria"/>
          <w:kern w:val="22"/>
          <w:sz w:val="22"/>
          <w:szCs w:val="22"/>
        </w:rPr>
        <w:t>seinerseits</w:t>
      </w:r>
      <w:r w:rsidRPr="00FE3A5A">
        <w:rPr>
          <w:rFonts w:ascii="Cambria" w:hAnsi="Cambria"/>
          <w:spacing w:val="-14"/>
          <w:kern w:val="22"/>
          <w:sz w:val="22"/>
          <w:szCs w:val="22"/>
        </w:rPr>
        <w:t xml:space="preserve"> </w:t>
      </w:r>
      <w:r w:rsidRPr="00FE3A5A">
        <w:rPr>
          <w:rFonts w:ascii="Cambria" w:hAnsi="Cambria"/>
          <w:kern w:val="22"/>
          <w:sz w:val="22"/>
          <w:szCs w:val="22"/>
        </w:rPr>
        <w:t>aus</w:t>
      </w:r>
      <w:r w:rsidRPr="00FE3A5A">
        <w:rPr>
          <w:rFonts w:ascii="Cambria" w:hAnsi="Cambria"/>
          <w:spacing w:val="-14"/>
          <w:kern w:val="22"/>
          <w:sz w:val="22"/>
          <w:szCs w:val="22"/>
        </w:rPr>
        <w:t xml:space="preserve"> </w:t>
      </w:r>
      <w:r w:rsidRPr="00FE3A5A">
        <w:rPr>
          <w:rFonts w:ascii="Cambria" w:hAnsi="Cambria"/>
          <w:kern w:val="22"/>
          <w:sz w:val="22"/>
          <w:szCs w:val="22"/>
        </w:rPr>
        <w:t xml:space="preserve">irgendeinem Grunde von Frankreich angegriffen werden sollte, sollen die beiden anderen vertragschließenden Parteien gehalten sein, der angegriffenen Partei mit allen ihren Kräften Hilfe und Beistand zu leisten. Diese gleiche Verpflichtung soll Italien im Falle eines nicht unmittelbar herausgeforderten Angriffs Frankreichs gegen Deutschland </w:t>
      </w:r>
      <w:proofErr w:type="gramStart"/>
      <w:r w:rsidRPr="00FE3A5A">
        <w:rPr>
          <w:rFonts w:ascii="Cambria" w:hAnsi="Cambria"/>
          <w:kern w:val="22"/>
          <w:sz w:val="22"/>
          <w:szCs w:val="22"/>
        </w:rPr>
        <w:t>obliegen.“</w:t>
      </w:r>
      <w:proofErr w:type="gramEnd"/>
      <w:r w:rsidRPr="00FE3A5A">
        <w:rPr>
          <w:rFonts w:ascii="Cambria" w:hAnsi="Cambria"/>
          <w:kern w:val="22"/>
          <w:sz w:val="22"/>
          <w:szCs w:val="22"/>
        </w:rPr>
        <w:t xml:space="preserve"> </w:t>
      </w:r>
      <w:r w:rsidRPr="00FE3A5A">
        <w:rPr>
          <w:rFonts w:ascii="Cambria" w:hAnsi="Cambria"/>
          <w:i/>
          <w:kern w:val="22"/>
          <w:sz w:val="22"/>
          <w:szCs w:val="22"/>
        </w:rPr>
        <w:t>(Vertrag des</w:t>
      </w:r>
      <w:r w:rsidRPr="00FE3A5A">
        <w:rPr>
          <w:rFonts w:ascii="Cambria" w:hAnsi="Cambria"/>
          <w:i/>
          <w:spacing w:val="-8"/>
          <w:kern w:val="22"/>
          <w:sz w:val="22"/>
          <w:szCs w:val="22"/>
        </w:rPr>
        <w:t xml:space="preserve"> </w:t>
      </w:r>
      <w:r w:rsidRPr="00FE3A5A">
        <w:rPr>
          <w:rFonts w:ascii="Cambria" w:hAnsi="Cambria"/>
          <w:i/>
          <w:kern w:val="22"/>
          <w:sz w:val="22"/>
          <w:szCs w:val="22"/>
        </w:rPr>
        <w:t>Dreibunds)</w:t>
      </w:r>
    </w:p>
    <w:p w14:paraId="34EE5475" w14:textId="77777777" w:rsidR="00CF7A17" w:rsidRPr="00FE3A5A" w:rsidRDefault="00CF7A17" w:rsidP="00FE3A5A">
      <w:pPr>
        <w:autoSpaceDE w:val="0"/>
        <w:jc w:val="both"/>
        <w:rPr>
          <w:rFonts w:ascii="Cambria" w:hAnsi="Cambria"/>
          <w:kern w:val="22"/>
          <w:sz w:val="22"/>
          <w:szCs w:val="22"/>
        </w:rPr>
      </w:pPr>
    </w:p>
    <w:p w14:paraId="25F6399A" w14:textId="0D5FECB0" w:rsidR="00CF7A17" w:rsidRPr="00FE3A5A" w:rsidRDefault="00CF7A17" w:rsidP="00FE3A5A">
      <w:pPr>
        <w:autoSpaceDE w:val="0"/>
        <w:jc w:val="both"/>
        <w:rPr>
          <w:rFonts w:ascii="Cambria" w:hAnsi="Cambria"/>
          <w:kern w:val="22"/>
          <w:sz w:val="22"/>
          <w:szCs w:val="22"/>
        </w:rPr>
      </w:pPr>
      <w:r w:rsidRPr="00FE3A5A">
        <w:rPr>
          <w:rFonts w:ascii="Cambria" w:hAnsi="Cambria"/>
          <w:kern w:val="22"/>
          <w:sz w:val="22"/>
          <w:szCs w:val="22"/>
        </w:rPr>
        <w:t xml:space="preserve">„Abban az esetben, ha Olaszországot közvetlen kihívás nélkül bármiféle okból támadás érné Franciaország részéről, a másik két magas szerződő fél kötelezi magát, hogy minden eszközzel segítséget és támogatást nyújt a megtámadott félnek. Ugyanilyen kötelezettség terheli Olaszországot abban az esetben, ha Franciaország közvetlen kihívás nélkül támadást intéz Németország ellen.” </w:t>
      </w:r>
      <w:r w:rsidRPr="00FE3A5A">
        <w:rPr>
          <w:rFonts w:ascii="Cambria" w:hAnsi="Cambria"/>
          <w:i/>
          <w:iCs/>
          <w:kern w:val="22"/>
          <w:sz w:val="22"/>
          <w:szCs w:val="22"/>
        </w:rPr>
        <w:t>(A hármas szövetség szerződése)</w:t>
      </w:r>
    </w:p>
    <w:p w14:paraId="720C8662" w14:textId="77777777" w:rsidR="00CF7A17" w:rsidRPr="00FE3A5A" w:rsidRDefault="00CF7A17" w:rsidP="00FE3A5A">
      <w:pPr>
        <w:autoSpaceDE w:val="0"/>
        <w:jc w:val="both"/>
        <w:rPr>
          <w:rFonts w:ascii="Cambria" w:hAnsi="Cambria"/>
          <w:kern w:val="22"/>
          <w:sz w:val="22"/>
          <w:szCs w:val="22"/>
        </w:rPr>
      </w:pPr>
    </w:p>
    <w:p w14:paraId="658C5BB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4A6FD3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54C948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5EBA4D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C1F87C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0A79AB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8E6CFF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9C4479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9FC1D9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806FAC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ECE5EA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E11404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6DA911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9FD284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FFDF39E"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C77E278" w14:textId="77777777" w:rsidR="00CF7A17" w:rsidRPr="00FE3A5A" w:rsidRDefault="00CF7A17" w:rsidP="00FE3A5A">
      <w:pPr>
        <w:autoSpaceDE w:val="0"/>
        <w:jc w:val="both"/>
        <w:rPr>
          <w:rFonts w:ascii="Cambria" w:hAnsi="Cambria"/>
          <w:b/>
          <w:bCs/>
          <w:kern w:val="22"/>
          <w:sz w:val="22"/>
          <w:szCs w:val="22"/>
        </w:rPr>
      </w:pPr>
    </w:p>
    <w:p w14:paraId="0E37E8EB" w14:textId="77777777" w:rsidR="00836737" w:rsidRPr="00FE3A5A" w:rsidRDefault="00836737" w:rsidP="00FE3A5A">
      <w:pPr>
        <w:autoSpaceDE w:val="0"/>
        <w:jc w:val="both"/>
        <w:rPr>
          <w:rFonts w:ascii="Cambria" w:hAnsi="Cambria"/>
          <w:b/>
          <w:bCs/>
          <w:kern w:val="22"/>
          <w:sz w:val="22"/>
          <w:szCs w:val="22"/>
        </w:rPr>
      </w:pPr>
      <w:r w:rsidRPr="00FE3A5A">
        <w:rPr>
          <w:rFonts w:ascii="Cambria" w:hAnsi="Cambria"/>
          <w:b/>
          <w:bCs/>
          <w:kern w:val="22"/>
          <w:sz w:val="22"/>
          <w:szCs w:val="22"/>
        </w:rPr>
        <w:br w:type="page"/>
      </w:r>
      <w:r w:rsidR="00CF7A17" w:rsidRPr="00FE3A5A">
        <w:rPr>
          <w:rFonts w:ascii="Cambria" w:hAnsi="Cambria"/>
          <w:b/>
          <w:bCs/>
          <w:kern w:val="22"/>
          <w:sz w:val="22"/>
          <w:szCs w:val="22"/>
        </w:rPr>
        <w:lastRenderedPageBreak/>
        <w:t xml:space="preserve">16. </w:t>
      </w:r>
      <w:r w:rsidR="00D73FC9" w:rsidRPr="00FE3A5A">
        <w:rPr>
          <w:rFonts w:ascii="Cambria" w:hAnsi="Cambria"/>
          <w:b/>
          <w:kern w:val="22"/>
          <w:sz w:val="22"/>
          <w:szCs w:val="22"/>
        </w:rPr>
        <w:t>In der Aufgabe geht es um das Funktionieren der UNO.</w:t>
      </w:r>
      <w:r w:rsidR="00D73FC9" w:rsidRPr="00FE3A5A">
        <w:rPr>
          <w:rFonts w:ascii="Cambria" w:hAnsi="Cambria"/>
          <w:spacing w:val="-11"/>
          <w:kern w:val="22"/>
          <w:sz w:val="22"/>
          <w:szCs w:val="22"/>
        </w:rPr>
        <w:t xml:space="preserve"> </w:t>
      </w:r>
      <w:r w:rsidR="00D73FC9" w:rsidRPr="00FE3A5A">
        <w:rPr>
          <w:rFonts w:ascii="Cambria" w:hAnsi="Cambria"/>
          <w:kern w:val="22"/>
          <w:sz w:val="22"/>
          <w:szCs w:val="22"/>
        </w:rPr>
        <w:t>(kurz)</w:t>
      </w:r>
    </w:p>
    <w:p w14:paraId="11EF3240" w14:textId="77777777" w:rsidR="00CF7A17" w:rsidRPr="00FE3A5A" w:rsidRDefault="00D73FC9" w:rsidP="00FE3A5A">
      <w:pPr>
        <w:autoSpaceDE w:val="0"/>
        <w:jc w:val="both"/>
        <w:rPr>
          <w:rFonts w:ascii="Cambria" w:hAnsi="Cambria"/>
          <w:b/>
          <w:bCs/>
          <w:kern w:val="22"/>
          <w:sz w:val="22"/>
          <w:szCs w:val="22"/>
        </w:rPr>
      </w:pPr>
      <w:r w:rsidRPr="00FE3A5A">
        <w:rPr>
          <w:rFonts w:ascii="Cambria" w:hAnsi="Cambria"/>
          <w:b/>
          <w:kern w:val="22"/>
          <w:sz w:val="22"/>
          <w:szCs w:val="22"/>
        </w:rPr>
        <w:t xml:space="preserve">Erörtern Sie – mit Hilfe der Quellen und Ihrer Kenntnisse – die Zielsetzung der Gründung des UN-Sicherheitsrates und dessen Funktionieren! </w:t>
      </w:r>
      <w:r w:rsidRPr="00FE3A5A">
        <w:rPr>
          <w:rFonts w:ascii="Cambria" w:hAnsi="Cambria"/>
          <w:i/>
          <w:kern w:val="22"/>
          <w:sz w:val="22"/>
          <w:szCs w:val="22"/>
        </w:rPr>
        <w:t>Behandeln Sie nicht das konkrete Ereignis in der Quelle!</w:t>
      </w:r>
    </w:p>
    <w:p w14:paraId="2067818A" w14:textId="77777777" w:rsidR="00CF7A17" w:rsidRPr="00FE3A5A" w:rsidRDefault="00CF7A17" w:rsidP="00FE3A5A">
      <w:pPr>
        <w:autoSpaceDE w:val="0"/>
        <w:jc w:val="both"/>
        <w:rPr>
          <w:rFonts w:ascii="Cambria" w:hAnsi="Cambria"/>
          <w:i/>
          <w:iCs/>
          <w:kern w:val="22"/>
          <w:sz w:val="22"/>
          <w:szCs w:val="22"/>
        </w:rPr>
      </w:pPr>
    </w:p>
    <w:p w14:paraId="3DE15F21" w14:textId="77777777" w:rsidR="00D73FC9" w:rsidRPr="00FE3A5A" w:rsidRDefault="00D73FC9" w:rsidP="00FE3A5A">
      <w:pPr>
        <w:pStyle w:val="Szvegtrzs"/>
        <w:tabs>
          <w:tab w:val="left" w:pos="4824"/>
        </w:tabs>
        <w:spacing w:after="0"/>
        <w:jc w:val="both"/>
        <w:rPr>
          <w:rFonts w:ascii="Cambria" w:hAnsi="Cambria"/>
          <w:kern w:val="22"/>
          <w:sz w:val="22"/>
          <w:szCs w:val="22"/>
        </w:rPr>
      </w:pPr>
      <w:r w:rsidRPr="00FE3A5A">
        <w:rPr>
          <w:rFonts w:ascii="Cambria" w:hAnsi="Cambria"/>
          <w:kern w:val="22"/>
          <w:sz w:val="22"/>
          <w:szCs w:val="22"/>
        </w:rPr>
        <w:t xml:space="preserve">„Der Sicherheitsrat </w:t>
      </w:r>
    </w:p>
    <w:p w14:paraId="0A0B4038" w14:textId="77777777" w:rsidR="00D73FC9" w:rsidRPr="00FE3A5A" w:rsidRDefault="00D73FC9" w:rsidP="00FE3A5A">
      <w:pPr>
        <w:pStyle w:val="Szvegtrzs"/>
        <w:tabs>
          <w:tab w:val="left" w:pos="4824"/>
        </w:tabs>
        <w:spacing w:after="0"/>
        <w:jc w:val="both"/>
        <w:rPr>
          <w:rFonts w:ascii="Cambria" w:hAnsi="Cambria"/>
          <w:i/>
          <w:kern w:val="22"/>
          <w:sz w:val="22"/>
          <w:szCs w:val="22"/>
        </w:rPr>
      </w:pPr>
      <w:r w:rsidRPr="00FE3A5A">
        <w:rPr>
          <w:rFonts w:ascii="Cambria" w:hAnsi="Cambria"/>
          <w:kern w:val="22"/>
          <w:sz w:val="22"/>
          <w:szCs w:val="22"/>
        </w:rPr>
        <w:t>entschied sich mit Rücksicht darauf, dass es eine schwere Situation entstand, nachdem die sowjetischen</w:t>
      </w:r>
      <w:r w:rsidRPr="00FE3A5A">
        <w:rPr>
          <w:rFonts w:ascii="Cambria" w:hAnsi="Cambria"/>
          <w:spacing w:val="-15"/>
          <w:kern w:val="22"/>
          <w:sz w:val="22"/>
          <w:szCs w:val="22"/>
        </w:rPr>
        <w:t xml:space="preserve"> </w:t>
      </w:r>
      <w:r w:rsidRPr="00FE3A5A">
        <w:rPr>
          <w:rFonts w:ascii="Cambria" w:hAnsi="Cambria"/>
          <w:kern w:val="22"/>
          <w:sz w:val="22"/>
          <w:szCs w:val="22"/>
        </w:rPr>
        <w:t>Truppen</w:t>
      </w:r>
      <w:r w:rsidRPr="00FE3A5A">
        <w:rPr>
          <w:rFonts w:ascii="Cambria" w:hAnsi="Cambria"/>
          <w:spacing w:val="-15"/>
          <w:kern w:val="22"/>
          <w:sz w:val="22"/>
          <w:szCs w:val="22"/>
        </w:rPr>
        <w:t xml:space="preserve"> </w:t>
      </w:r>
      <w:r w:rsidRPr="00FE3A5A">
        <w:rPr>
          <w:rFonts w:ascii="Cambria" w:hAnsi="Cambria"/>
          <w:kern w:val="22"/>
          <w:sz w:val="22"/>
          <w:szCs w:val="22"/>
        </w:rPr>
        <w:t>die</w:t>
      </w:r>
      <w:r w:rsidRPr="00FE3A5A">
        <w:rPr>
          <w:rFonts w:ascii="Cambria" w:hAnsi="Cambria"/>
          <w:spacing w:val="-15"/>
          <w:kern w:val="22"/>
          <w:sz w:val="22"/>
          <w:szCs w:val="22"/>
        </w:rPr>
        <w:t xml:space="preserve"> </w:t>
      </w:r>
      <w:r w:rsidRPr="00FE3A5A">
        <w:rPr>
          <w:rFonts w:ascii="Cambria" w:hAnsi="Cambria"/>
          <w:kern w:val="22"/>
          <w:sz w:val="22"/>
          <w:szCs w:val="22"/>
        </w:rPr>
        <w:t>Bestrebungen</w:t>
      </w:r>
      <w:r w:rsidRPr="00FE3A5A">
        <w:rPr>
          <w:rFonts w:ascii="Cambria" w:hAnsi="Cambria"/>
          <w:spacing w:val="-14"/>
          <w:kern w:val="22"/>
          <w:sz w:val="22"/>
          <w:szCs w:val="22"/>
        </w:rPr>
        <w:t xml:space="preserve"> </w:t>
      </w:r>
      <w:r w:rsidRPr="00FE3A5A">
        <w:rPr>
          <w:rFonts w:ascii="Cambria" w:hAnsi="Cambria"/>
          <w:kern w:val="22"/>
          <w:sz w:val="22"/>
          <w:szCs w:val="22"/>
        </w:rPr>
        <w:t>des</w:t>
      </w:r>
      <w:r w:rsidRPr="00FE3A5A">
        <w:rPr>
          <w:rFonts w:ascii="Cambria" w:hAnsi="Cambria"/>
          <w:spacing w:val="-15"/>
          <w:kern w:val="22"/>
          <w:sz w:val="22"/>
          <w:szCs w:val="22"/>
        </w:rPr>
        <w:t xml:space="preserve"> </w:t>
      </w:r>
      <w:r w:rsidRPr="00FE3A5A">
        <w:rPr>
          <w:rFonts w:ascii="Cambria" w:hAnsi="Cambria"/>
          <w:kern w:val="22"/>
          <w:sz w:val="22"/>
          <w:szCs w:val="22"/>
        </w:rPr>
        <w:t>ungarischen</w:t>
      </w:r>
      <w:r w:rsidRPr="00FE3A5A">
        <w:rPr>
          <w:rFonts w:ascii="Cambria" w:hAnsi="Cambria"/>
          <w:spacing w:val="-15"/>
          <w:kern w:val="22"/>
          <w:sz w:val="22"/>
          <w:szCs w:val="22"/>
        </w:rPr>
        <w:t xml:space="preserve"> </w:t>
      </w:r>
      <w:r w:rsidRPr="00FE3A5A">
        <w:rPr>
          <w:rFonts w:ascii="Cambria" w:hAnsi="Cambria"/>
          <w:kern w:val="22"/>
          <w:sz w:val="22"/>
          <w:szCs w:val="22"/>
        </w:rPr>
        <w:t>Volkes</w:t>
      </w:r>
      <w:r w:rsidRPr="00FE3A5A">
        <w:rPr>
          <w:rFonts w:ascii="Cambria" w:hAnsi="Cambria"/>
          <w:spacing w:val="-14"/>
          <w:kern w:val="22"/>
          <w:sz w:val="22"/>
          <w:szCs w:val="22"/>
        </w:rPr>
        <w:t xml:space="preserve"> </w:t>
      </w:r>
      <w:r w:rsidRPr="00FE3A5A">
        <w:rPr>
          <w:rFonts w:ascii="Cambria" w:hAnsi="Cambria"/>
          <w:kern w:val="22"/>
          <w:sz w:val="22"/>
          <w:szCs w:val="22"/>
        </w:rPr>
        <w:t>zur</w:t>
      </w:r>
      <w:r w:rsidRPr="00FE3A5A">
        <w:rPr>
          <w:rFonts w:ascii="Cambria" w:hAnsi="Cambria"/>
          <w:spacing w:val="-15"/>
          <w:kern w:val="22"/>
          <w:sz w:val="22"/>
          <w:szCs w:val="22"/>
        </w:rPr>
        <w:t xml:space="preserve"> </w:t>
      </w:r>
      <w:r w:rsidRPr="00FE3A5A">
        <w:rPr>
          <w:rFonts w:ascii="Cambria" w:hAnsi="Cambria"/>
          <w:kern w:val="22"/>
          <w:sz w:val="22"/>
          <w:szCs w:val="22"/>
        </w:rPr>
        <w:t>Zurückerlangung ihrer Rechte unterdrückt</w:t>
      </w:r>
      <w:r w:rsidRPr="00FE3A5A">
        <w:rPr>
          <w:rFonts w:ascii="Cambria" w:hAnsi="Cambria"/>
          <w:spacing w:val="-4"/>
          <w:kern w:val="22"/>
          <w:sz w:val="22"/>
          <w:szCs w:val="22"/>
        </w:rPr>
        <w:t xml:space="preserve"> </w:t>
      </w:r>
      <w:r w:rsidRPr="00FE3A5A">
        <w:rPr>
          <w:rFonts w:ascii="Cambria" w:hAnsi="Cambria"/>
          <w:kern w:val="22"/>
          <w:sz w:val="22"/>
          <w:szCs w:val="22"/>
        </w:rPr>
        <w:t xml:space="preserve">hatten, im Weiteren in Betracht darauf, dass der Sicherheitsrat wegen der fehlenden Einstimmigkeit unter den ständigen Mitgliedern [also wegen der Gegenstimme der Sowjetunion] nicht imstande ist, seine erstrangige Aufgabe zu erfüllen, […] die außerordentliche Sitzung der Generalversammlung einzuberufen.“ </w:t>
      </w:r>
      <w:r w:rsidRPr="00FE3A5A">
        <w:rPr>
          <w:rFonts w:ascii="Cambria" w:hAnsi="Cambria"/>
          <w:i/>
          <w:kern w:val="22"/>
          <w:sz w:val="22"/>
          <w:szCs w:val="22"/>
        </w:rPr>
        <w:t>(Beschluss 120. des UN-Sicherheitsrates, 4. November 1956)</w:t>
      </w:r>
    </w:p>
    <w:p w14:paraId="6CAB65E7" w14:textId="77777777" w:rsidR="00CF7A17" w:rsidRPr="00FE3A5A" w:rsidRDefault="00CF7A17" w:rsidP="00FE3A5A">
      <w:pPr>
        <w:autoSpaceDE w:val="0"/>
        <w:jc w:val="both"/>
        <w:rPr>
          <w:rFonts w:ascii="Cambria" w:hAnsi="Cambria"/>
          <w:kern w:val="22"/>
          <w:sz w:val="22"/>
          <w:szCs w:val="22"/>
        </w:rPr>
      </w:pPr>
    </w:p>
    <w:p w14:paraId="43964E5A" w14:textId="77777777" w:rsidR="00CF7A17" w:rsidRPr="00FE3A5A" w:rsidRDefault="00CF7A17" w:rsidP="00FE3A5A">
      <w:pPr>
        <w:autoSpaceDE w:val="0"/>
        <w:jc w:val="both"/>
        <w:rPr>
          <w:rFonts w:ascii="Cambria" w:hAnsi="Cambria"/>
          <w:kern w:val="22"/>
          <w:sz w:val="22"/>
          <w:szCs w:val="22"/>
        </w:rPr>
      </w:pPr>
      <w:r w:rsidRPr="00FE3A5A">
        <w:rPr>
          <w:rFonts w:ascii="Cambria" w:hAnsi="Cambria"/>
          <w:kern w:val="22"/>
          <w:sz w:val="22"/>
          <w:szCs w:val="22"/>
        </w:rPr>
        <w:t xml:space="preserve">„A Biztonsági Tanács </w:t>
      </w:r>
    </w:p>
    <w:p w14:paraId="7848A88F" w14:textId="77777777" w:rsidR="00CF7A17" w:rsidRPr="00FE3A5A" w:rsidRDefault="00CF7A17" w:rsidP="00FE3A5A">
      <w:pPr>
        <w:autoSpaceDE w:val="0"/>
        <w:jc w:val="both"/>
        <w:rPr>
          <w:rFonts w:ascii="Cambria" w:hAnsi="Cambria"/>
          <w:i/>
          <w:iCs/>
          <w:kern w:val="22"/>
          <w:sz w:val="22"/>
          <w:szCs w:val="22"/>
        </w:rPr>
      </w:pPr>
      <w:r w:rsidRPr="00FE3A5A">
        <w:rPr>
          <w:rFonts w:ascii="Cambria" w:hAnsi="Cambria"/>
          <w:kern w:val="22"/>
          <w:sz w:val="22"/>
          <w:szCs w:val="22"/>
        </w:rPr>
        <w:t xml:space="preserve">figyelembe véve, hogy súlyos helyzet alakult ki, miután a szovjet csapatok elnyomják a magyar nép törekvéseit jogainak visszaszerzésére, továbbá tekintettel arra, hogy az állandó tagok közötti egyhangúság hiányában [értsd: a Szovjetunió ellenszavazata miatt] a Biztonsági Tanács képtelen ellátni elsődleges feladatát, […] úgy döntött, hogy összehívja a Közgyűlés rendkívüli ülését.” </w:t>
      </w:r>
      <w:r w:rsidRPr="00FE3A5A">
        <w:rPr>
          <w:rFonts w:ascii="Cambria" w:hAnsi="Cambria"/>
          <w:i/>
          <w:iCs/>
          <w:kern w:val="22"/>
          <w:sz w:val="22"/>
          <w:szCs w:val="22"/>
        </w:rPr>
        <w:t>(Az ENSZ BT 120. számú határozata, 1956. november 4.)</w:t>
      </w:r>
    </w:p>
    <w:p w14:paraId="16777C4C" w14:textId="77777777" w:rsidR="00CF7A17" w:rsidRPr="00FE3A5A" w:rsidRDefault="00CF7A17" w:rsidP="00FE3A5A">
      <w:pPr>
        <w:autoSpaceDE w:val="0"/>
        <w:jc w:val="both"/>
        <w:rPr>
          <w:rFonts w:ascii="Cambria" w:hAnsi="Cambria"/>
          <w:kern w:val="22"/>
          <w:sz w:val="22"/>
          <w:szCs w:val="22"/>
        </w:rPr>
      </w:pPr>
    </w:p>
    <w:p w14:paraId="00E83D5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884E76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DAE1CE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B96CD7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3550D0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0E15AE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068FA7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65DFAC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E699AA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45EB8A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0DEE38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1CB1AA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7CAD22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AEE460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20149D1"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679B7A9" w14:textId="77777777" w:rsidR="00CF7A17" w:rsidRPr="00FE3A5A" w:rsidRDefault="00CF7A17" w:rsidP="00FE3A5A">
      <w:pPr>
        <w:autoSpaceDE w:val="0"/>
        <w:jc w:val="both"/>
        <w:rPr>
          <w:rFonts w:ascii="Cambria" w:hAnsi="Cambria"/>
          <w:b/>
          <w:bCs/>
          <w:kern w:val="22"/>
          <w:sz w:val="22"/>
          <w:szCs w:val="22"/>
        </w:rPr>
      </w:pPr>
    </w:p>
    <w:p w14:paraId="568794FA" w14:textId="77777777" w:rsidR="00836737" w:rsidRPr="00FE3A5A" w:rsidRDefault="00836737" w:rsidP="00FE3A5A">
      <w:pPr>
        <w:autoSpaceDE w:val="0"/>
        <w:jc w:val="both"/>
        <w:rPr>
          <w:rFonts w:ascii="Cambria" w:hAnsi="Cambria"/>
          <w:b/>
          <w:bCs/>
          <w:kern w:val="22"/>
          <w:sz w:val="22"/>
          <w:szCs w:val="22"/>
        </w:rPr>
      </w:pPr>
      <w:r w:rsidRPr="00FE3A5A">
        <w:rPr>
          <w:rFonts w:ascii="Cambria" w:hAnsi="Cambria"/>
          <w:b/>
          <w:bCs/>
          <w:kern w:val="22"/>
          <w:sz w:val="22"/>
          <w:szCs w:val="22"/>
        </w:rPr>
        <w:br w:type="page"/>
      </w:r>
      <w:r w:rsidR="00CF7A17" w:rsidRPr="00FE3A5A">
        <w:rPr>
          <w:rFonts w:ascii="Cambria" w:hAnsi="Cambria"/>
          <w:b/>
          <w:bCs/>
          <w:kern w:val="22"/>
          <w:sz w:val="22"/>
          <w:szCs w:val="22"/>
        </w:rPr>
        <w:lastRenderedPageBreak/>
        <w:t xml:space="preserve">17. </w:t>
      </w:r>
      <w:r w:rsidR="00D73FC9" w:rsidRPr="00FE3A5A">
        <w:rPr>
          <w:rFonts w:ascii="Cambria" w:hAnsi="Cambria"/>
          <w:b/>
          <w:kern w:val="22"/>
          <w:sz w:val="22"/>
          <w:szCs w:val="22"/>
        </w:rPr>
        <w:t>In der Aufgabe geht es um das Funktionieren der Europäischen Union.</w:t>
      </w:r>
      <w:r w:rsidR="00D73FC9" w:rsidRPr="00FE3A5A">
        <w:rPr>
          <w:rFonts w:ascii="Cambria" w:hAnsi="Cambria"/>
          <w:kern w:val="22"/>
          <w:sz w:val="22"/>
          <w:szCs w:val="22"/>
        </w:rPr>
        <w:t xml:space="preserve"> (kurz)</w:t>
      </w:r>
    </w:p>
    <w:p w14:paraId="2A6B18B5" w14:textId="77777777" w:rsidR="00CF7A17" w:rsidRPr="00FE3A5A" w:rsidRDefault="00D73FC9" w:rsidP="00FE3A5A">
      <w:pPr>
        <w:autoSpaceDE w:val="0"/>
        <w:jc w:val="both"/>
        <w:rPr>
          <w:rFonts w:ascii="Cambria" w:hAnsi="Cambria"/>
          <w:b/>
          <w:bCs/>
          <w:kern w:val="22"/>
          <w:sz w:val="22"/>
          <w:szCs w:val="22"/>
        </w:rPr>
      </w:pPr>
      <w:r w:rsidRPr="00FE3A5A">
        <w:rPr>
          <w:rFonts w:ascii="Cambria" w:hAnsi="Cambria"/>
          <w:b/>
          <w:kern w:val="22"/>
          <w:sz w:val="22"/>
          <w:szCs w:val="22"/>
        </w:rPr>
        <w:t>Hilfe der Quelle und Ihrer Kenntnisse – die Einnahmen und die wichtigeren Ausgaben des Haushaltes der Europäischen Union</w:t>
      </w:r>
      <w:r w:rsidRPr="00FE3A5A">
        <w:rPr>
          <w:rFonts w:ascii="Cambria" w:hAnsi="Cambria"/>
          <w:b/>
          <w:spacing w:val="-7"/>
          <w:kern w:val="22"/>
          <w:sz w:val="22"/>
          <w:szCs w:val="22"/>
        </w:rPr>
        <w:t xml:space="preserve"> </w:t>
      </w:r>
      <w:r w:rsidRPr="00FE3A5A">
        <w:rPr>
          <w:rFonts w:ascii="Cambria" w:hAnsi="Cambria"/>
          <w:b/>
          <w:kern w:val="22"/>
          <w:sz w:val="22"/>
          <w:szCs w:val="22"/>
        </w:rPr>
        <w:t>dar!</w:t>
      </w:r>
    </w:p>
    <w:p w14:paraId="699FA215" w14:textId="77777777" w:rsidR="00CF7A17" w:rsidRPr="00FE3A5A" w:rsidRDefault="00CF7A17" w:rsidP="00FE3A5A">
      <w:pPr>
        <w:autoSpaceDE w:val="0"/>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77CC95D9" w14:textId="77777777" w:rsidTr="00AD05E1">
        <w:tc>
          <w:tcPr>
            <w:tcW w:w="9628" w:type="dxa"/>
            <w:shd w:val="clear" w:color="auto" w:fill="auto"/>
          </w:tcPr>
          <w:p w14:paraId="2C19E0AA" w14:textId="77777777" w:rsidR="00CF7A17" w:rsidRPr="00FE3A5A" w:rsidRDefault="00361127" w:rsidP="00FE3A5A">
            <w:pPr>
              <w:autoSpaceDE w:val="0"/>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21FDD685" wp14:editId="221B7466">
                  <wp:extent cx="4556760" cy="263652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6760" cy="2636520"/>
                          </a:xfrm>
                          <a:prstGeom prst="rect">
                            <a:avLst/>
                          </a:prstGeom>
                          <a:noFill/>
                          <a:ln>
                            <a:noFill/>
                          </a:ln>
                        </pic:spPr>
                      </pic:pic>
                    </a:graphicData>
                  </a:graphic>
                </wp:inline>
              </w:drawing>
            </w:r>
          </w:p>
        </w:tc>
      </w:tr>
      <w:tr w:rsidR="00CF7A17" w:rsidRPr="00FE3A5A" w14:paraId="7F1A4E7B" w14:textId="77777777" w:rsidTr="00AD05E1">
        <w:tc>
          <w:tcPr>
            <w:tcW w:w="9628" w:type="dxa"/>
            <w:shd w:val="clear" w:color="auto" w:fill="auto"/>
          </w:tcPr>
          <w:p w14:paraId="7E9D9998" w14:textId="77777777" w:rsidR="00CF7A17" w:rsidRPr="00FE3A5A" w:rsidRDefault="00D73FC9" w:rsidP="00FE3A5A">
            <w:pPr>
              <w:autoSpaceDE w:val="0"/>
              <w:jc w:val="center"/>
              <w:rPr>
                <w:rFonts w:ascii="Cambria" w:hAnsi="Cambria"/>
                <w:b/>
                <w:bCs/>
                <w:i/>
                <w:iCs/>
                <w:kern w:val="22"/>
                <w:sz w:val="22"/>
                <w:szCs w:val="22"/>
              </w:rPr>
            </w:pPr>
            <w:r w:rsidRPr="00FE3A5A">
              <w:rPr>
                <w:rFonts w:ascii="Cambria" w:hAnsi="Cambria"/>
                <w:i/>
                <w:kern w:val="22"/>
                <w:sz w:val="22"/>
                <w:szCs w:val="22"/>
              </w:rPr>
              <w:t>Aufteilung der Einnahmen im Haushalt der Europäischen Union (2017)</w:t>
            </w:r>
          </w:p>
        </w:tc>
      </w:tr>
    </w:tbl>
    <w:p w14:paraId="2F41C509" w14:textId="77777777" w:rsidR="00CF7A17" w:rsidRPr="00FE3A5A" w:rsidRDefault="00CF7A17" w:rsidP="00FE3A5A">
      <w:pPr>
        <w:autoSpaceDE w:val="0"/>
        <w:jc w:val="both"/>
        <w:rPr>
          <w:rFonts w:ascii="Cambria" w:hAnsi="Cambria"/>
          <w:b/>
          <w:bCs/>
          <w:kern w:val="22"/>
          <w:sz w:val="22"/>
          <w:szCs w:val="22"/>
        </w:rPr>
      </w:pPr>
    </w:p>
    <w:tbl>
      <w:tblPr>
        <w:tblStyle w:val="TableNormal"/>
        <w:tblW w:w="5000" w:type="pct"/>
        <w:tblLook w:val="01E0" w:firstRow="1" w:lastRow="1" w:firstColumn="1" w:lastColumn="1" w:noHBand="0" w:noVBand="0"/>
      </w:tblPr>
      <w:tblGrid>
        <w:gridCol w:w="4963"/>
        <w:gridCol w:w="5503"/>
      </w:tblGrid>
      <w:tr w:rsidR="00D73FC9" w:rsidRPr="00FE3A5A" w14:paraId="043F7655" w14:textId="77777777" w:rsidTr="00FE3A5A">
        <w:trPr>
          <w:trHeight w:val="230"/>
        </w:trPr>
        <w:tc>
          <w:tcPr>
            <w:tcW w:w="2371" w:type="pct"/>
          </w:tcPr>
          <w:p w14:paraId="0930C9F5" w14:textId="77777777" w:rsidR="00D73FC9" w:rsidRPr="00FE3A5A" w:rsidRDefault="00D73FC9" w:rsidP="00FE3A5A">
            <w:pPr>
              <w:pStyle w:val="TableParagraph"/>
              <w:jc w:val="center"/>
              <w:rPr>
                <w:rFonts w:ascii="Cambria" w:hAnsi="Cambria"/>
                <w:kern w:val="22"/>
              </w:rPr>
            </w:pPr>
            <w:r w:rsidRPr="00FE3A5A">
              <w:rPr>
                <w:rFonts w:ascii="Cambria" w:hAnsi="Cambria"/>
                <w:kern w:val="22"/>
              </w:rPr>
              <w:t>Tagállami hozzájárulások</w:t>
            </w:r>
          </w:p>
        </w:tc>
        <w:tc>
          <w:tcPr>
            <w:tcW w:w="2629" w:type="pct"/>
          </w:tcPr>
          <w:p w14:paraId="2FC06DC2" w14:textId="77777777" w:rsidR="00D73FC9" w:rsidRPr="00FE3A5A" w:rsidRDefault="00D73FC9" w:rsidP="00FE3A5A">
            <w:pPr>
              <w:pStyle w:val="TableParagraph"/>
              <w:jc w:val="center"/>
              <w:rPr>
                <w:rFonts w:ascii="Cambria" w:hAnsi="Cambria"/>
                <w:kern w:val="22"/>
              </w:rPr>
            </w:pPr>
            <w:r w:rsidRPr="00FE3A5A">
              <w:rPr>
                <w:rFonts w:ascii="Cambria" w:hAnsi="Cambria"/>
                <w:kern w:val="22"/>
              </w:rPr>
              <w:t>Beiträge der Mitgliedsstaaten</w:t>
            </w:r>
          </w:p>
        </w:tc>
      </w:tr>
      <w:tr w:rsidR="00D73FC9" w:rsidRPr="00FE3A5A" w14:paraId="25B675A1" w14:textId="77777777" w:rsidTr="00FE3A5A">
        <w:trPr>
          <w:trHeight w:val="230"/>
        </w:trPr>
        <w:tc>
          <w:tcPr>
            <w:tcW w:w="2371" w:type="pct"/>
          </w:tcPr>
          <w:p w14:paraId="11AB5FF7" w14:textId="77777777" w:rsidR="00D73FC9" w:rsidRPr="00FE3A5A" w:rsidRDefault="00D73FC9" w:rsidP="00FE3A5A">
            <w:pPr>
              <w:pStyle w:val="TableParagraph"/>
              <w:jc w:val="center"/>
              <w:rPr>
                <w:rFonts w:ascii="Cambria" w:hAnsi="Cambria"/>
                <w:kern w:val="22"/>
              </w:rPr>
            </w:pPr>
            <w:r w:rsidRPr="00FE3A5A">
              <w:rPr>
                <w:rFonts w:ascii="Cambria" w:hAnsi="Cambria"/>
                <w:kern w:val="22"/>
              </w:rPr>
              <w:t>Egyéb bevételek</w:t>
            </w:r>
          </w:p>
        </w:tc>
        <w:tc>
          <w:tcPr>
            <w:tcW w:w="2629" w:type="pct"/>
          </w:tcPr>
          <w:p w14:paraId="768D4C56" w14:textId="77777777" w:rsidR="00D73FC9" w:rsidRPr="00FE3A5A" w:rsidRDefault="00D73FC9" w:rsidP="00FE3A5A">
            <w:pPr>
              <w:pStyle w:val="TableParagraph"/>
              <w:jc w:val="center"/>
              <w:rPr>
                <w:rFonts w:ascii="Cambria" w:hAnsi="Cambria"/>
                <w:kern w:val="22"/>
              </w:rPr>
            </w:pPr>
            <w:r w:rsidRPr="00FE3A5A">
              <w:rPr>
                <w:rFonts w:ascii="Cambria" w:hAnsi="Cambria"/>
                <w:kern w:val="22"/>
              </w:rPr>
              <w:t>Sonstige Einnahmen</w:t>
            </w:r>
          </w:p>
        </w:tc>
      </w:tr>
      <w:tr w:rsidR="00D73FC9" w:rsidRPr="00FE3A5A" w14:paraId="5937BE43" w14:textId="77777777" w:rsidTr="00FE3A5A">
        <w:trPr>
          <w:trHeight w:val="230"/>
        </w:trPr>
        <w:tc>
          <w:tcPr>
            <w:tcW w:w="2371" w:type="pct"/>
          </w:tcPr>
          <w:p w14:paraId="63CB7B07" w14:textId="77777777" w:rsidR="00D73FC9" w:rsidRPr="00FE3A5A" w:rsidRDefault="00D73FC9" w:rsidP="00FE3A5A">
            <w:pPr>
              <w:pStyle w:val="TableParagraph"/>
              <w:jc w:val="center"/>
              <w:rPr>
                <w:rFonts w:ascii="Cambria" w:hAnsi="Cambria"/>
                <w:kern w:val="22"/>
              </w:rPr>
            </w:pPr>
            <w:r w:rsidRPr="00FE3A5A">
              <w:rPr>
                <w:rFonts w:ascii="Cambria" w:hAnsi="Cambria"/>
                <w:kern w:val="22"/>
              </w:rPr>
              <w:t>Hagyományos saját forrás (vámbevételek)</w:t>
            </w:r>
          </w:p>
        </w:tc>
        <w:tc>
          <w:tcPr>
            <w:tcW w:w="2629" w:type="pct"/>
          </w:tcPr>
          <w:p w14:paraId="103B97B5" w14:textId="77777777" w:rsidR="00D73FC9" w:rsidRPr="00FE3A5A" w:rsidRDefault="00D73FC9" w:rsidP="00FE3A5A">
            <w:pPr>
              <w:pStyle w:val="TableParagraph"/>
              <w:jc w:val="center"/>
              <w:rPr>
                <w:rFonts w:ascii="Cambria" w:hAnsi="Cambria"/>
                <w:kern w:val="22"/>
              </w:rPr>
            </w:pPr>
            <w:r w:rsidRPr="00FE3A5A">
              <w:rPr>
                <w:rFonts w:ascii="Cambria" w:hAnsi="Cambria"/>
                <w:kern w:val="22"/>
              </w:rPr>
              <w:t>Traditionelle eigene Quelle (Zolleinnahmen)</w:t>
            </w:r>
          </w:p>
        </w:tc>
      </w:tr>
      <w:tr w:rsidR="00D73FC9" w:rsidRPr="00FE3A5A" w14:paraId="34CDC625" w14:textId="77777777" w:rsidTr="00FE3A5A">
        <w:trPr>
          <w:trHeight w:val="460"/>
        </w:trPr>
        <w:tc>
          <w:tcPr>
            <w:tcW w:w="2371" w:type="pct"/>
          </w:tcPr>
          <w:p w14:paraId="4A8B036E" w14:textId="77777777" w:rsidR="00D73FC9" w:rsidRPr="00FE3A5A" w:rsidRDefault="00D73FC9" w:rsidP="00FE3A5A">
            <w:pPr>
              <w:pStyle w:val="TableParagraph"/>
              <w:jc w:val="center"/>
              <w:rPr>
                <w:rFonts w:ascii="Cambria" w:hAnsi="Cambria"/>
                <w:kern w:val="22"/>
              </w:rPr>
            </w:pPr>
            <w:r w:rsidRPr="00FE3A5A">
              <w:rPr>
                <w:rFonts w:ascii="Cambria" w:hAnsi="Cambria"/>
                <w:kern w:val="22"/>
              </w:rPr>
              <w:t>Forgalmi alapú befizetés (Magyarországon: áfa)</w:t>
            </w:r>
          </w:p>
        </w:tc>
        <w:tc>
          <w:tcPr>
            <w:tcW w:w="2629" w:type="pct"/>
          </w:tcPr>
          <w:p w14:paraId="520F6CCD" w14:textId="77777777" w:rsidR="00D73FC9" w:rsidRPr="00FE3A5A" w:rsidRDefault="00D73FC9" w:rsidP="00FE3A5A">
            <w:pPr>
              <w:pStyle w:val="TableParagraph"/>
              <w:jc w:val="center"/>
              <w:rPr>
                <w:rFonts w:ascii="Cambria" w:hAnsi="Cambria"/>
                <w:kern w:val="22"/>
              </w:rPr>
            </w:pPr>
            <w:r w:rsidRPr="00FE3A5A">
              <w:rPr>
                <w:rFonts w:ascii="Cambria" w:hAnsi="Cambria"/>
                <w:kern w:val="22"/>
              </w:rPr>
              <w:t>Einzahlung aufgrund der Umsatzsteuer (in Ungarn: Mehrwertsteuer)</w:t>
            </w:r>
          </w:p>
        </w:tc>
      </w:tr>
    </w:tbl>
    <w:p w14:paraId="553752D4" w14:textId="77777777" w:rsidR="00CF7A17" w:rsidRPr="00FE3A5A" w:rsidRDefault="00CF7A17" w:rsidP="00FE3A5A">
      <w:pPr>
        <w:autoSpaceDE w:val="0"/>
        <w:spacing w:line="360" w:lineRule="auto"/>
        <w:jc w:val="both"/>
        <w:rPr>
          <w:rFonts w:ascii="Cambria" w:eastAsia="Times New Roman" w:hAnsi="Cambria" w:cs="Cambria"/>
          <w:kern w:val="22"/>
          <w:sz w:val="22"/>
          <w:szCs w:val="22"/>
        </w:rPr>
      </w:pPr>
    </w:p>
    <w:p w14:paraId="4671839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BD29D1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9E03AC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A3C384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3475D3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3D0295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3CF2CC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DF581E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E85F3F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3EDB55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1524CD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D5B324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EA44A3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FBF44C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7BEF76A" w14:textId="77777777" w:rsidR="00D73FC9"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42664EA" w14:textId="77777777" w:rsidR="00D73FC9" w:rsidRPr="00FE3A5A" w:rsidRDefault="00D73FC9" w:rsidP="00FE3A5A">
      <w:pPr>
        <w:widowControl/>
        <w:suppressAutoHyphens w:val="0"/>
        <w:rPr>
          <w:rFonts w:ascii="Cambria" w:eastAsia="Times New Roman" w:hAnsi="Cambria" w:cs="Cambria"/>
          <w:kern w:val="22"/>
          <w:sz w:val="22"/>
          <w:szCs w:val="22"/>
        </w:rPr>
      </w:pPr>
      <w:r w:rsidRPr="00FE3A5A">
        <w:rPr>
          <w:rFonts w:ascii="Cambria" w:eastAsia="Times New Roman" w:hAnsi="Cambria" w:cs="Cambria"/>
          <w:kern w:val="22"/>
          <w:sz w:val="22"/>
          <w:szCs w:val="22"/>
        </w:rPr>
        <w:br w:type="page"/>
      </w:r>
    </w:p>
    <w:p w14:paraId="0FFA42D2" w14:textId="77777777" w:rsidR="00CF7A17" w:rsidRPr="00FE3A5A" w:rsidRDefault="00CF7A17" w:rsidP="00FE3A5A">
      <w:pPr>
        <w:autoSpaceDE w:val="0"/>
        <w:jc w:val="both"/>
        <w:rPr>
          <w:rFonts w:ascii="Cambria" w:hAnsi="Cambria"/>
          <w:b/>
          <w:bCs/>
          <w:kern w:val="22"/>
          <w:sz w:val="22"/>
          <w:szCs w:val="22"/>
        </w:rPr>
      </w:pPr>
    </w:p>
    <w:p w14:paraId="0EE235A7" w14:textId="77777777" w:rsidR="00CF7A17" w:rsidRPr="00FE3A5A" w:rsidRDefault="00CF7A17" w:rsidP="00FE3A5A">
      <w:pPr>
        <w:rPr>
          <w:rFonts w:ascii="Cambria" w:hAnsi="Cambria"/>
          <w:b/>
          <w:bCs/>
          <w:kern w:val="22"/>
          <w:sz w:val="22"/>
          <w:szCs w:val="22"/>
        </w:rPr>
      </w:pPr>
    </w:p>
    <w:p w14:paraId="17310676" w14:textId="77777777" w:rsidR="00836737" w:rsidRPr="00FE3A5A" w:rsidRDefault="00CF7A17" w:rsidP="00FE3A5A">
      <w:pPr>
        <w:rPr>
          <w:rFonts w:ascii="Cambria" w:hAnsi="Cambria"/>
          <w:b/>
          <w:bCs/>
          <w:kern w:val="22"/>
          <w:sz w:val="22"/>
          <w:szCs w:val="22"/>
        </w:rPr>
      </w:pPr>
      <w:r w:rsidRPr="00FE3A5A">
        <w:rPr>
          <w:rFonts w:ascii="Cambria" w:hAnsi="Cambria"/>
          <w:b/>
          <w:bCs/>
          <w:kern w:val="22"/>
          <w:sz w:val="22"/>
          <w:szCs w:val="22"/>
        </w:rPr>
        <w:t>1</w:t>
      </w:r>
      <w:r w:rsidR="003C620B" w:rsidRPr="00FE3A5A">
        <w:rPr>
          <w:rFonts w:ascii="Cambria" w:hAnsi="Cambria"/>
          <w:b/>
          <w:bCs/>
          <w:kern w:val="22"/>
          <w:sz w:val="22"/>
          <w:szCs w:val="22"/>
        </w:rPr>
        <w:t>8</w:t>
      </w:r>
      <w:r w:rsidRPr="00FE3A5A">
        <w:rPr>
          <w:rFonts w:ascii="Cambria" w:hAnsi="Cambria"/>
          <w:b/>
          <w:bCs/>
          <w:kern w:val="22"/>
          <w:sz w:val="22"/>
          <w:szCs w:val="22"/>
        </w:rPr>
        <w:t xml:space="preserve">. </w:t>
      </w:r>
      <w:r w:rsidR="00D73FC9" w:rsidRPr="00FE3A5A">
        <w:rPr>
          <w:rFonts w:ascii="Cambria" w:hAnsi="Cambria"/>
          <w:b/>
          <w:kern w:val="22"/>
          <w:sz w:val="22"/>
          <w:szCs w:val="22"/>
        </w:rPr>
        <w:t>Die Aufgabe bezieht sich auf die Umstände der bolschewistischen Machtübernahme.</w:t>
      </w:r>
      <w:r w:rsidR="00D73FC9" w:rsidRPr="00FE3A5A">
        <w:rPr>
          <w:rFonts w:ascii="Cambria" w:hAnsi="Cambria"/>
          <w:kern w:val="22"/>
          <w:sz w:val="22"/>
          <w:szCs w:val="22"/>
        </w:rPr>
        <w:t xml:space="preserve"> (kurz)</w:t>
      </w:r>
    </w:p>
    <w:p w14:paraId="4ED19896" w14:textId="77777777" w:rsidR="00CF7A17" w:rsidRPr="00FE3A5A" w:rsidRDefault="00D73FC9" w:rsidP="00FE3A5A">
      <w:pPr>
        <w:jc w:val="both"/>
        <w:rPr>
          <w:rFonts w:ascii="Cambria" w:hAnsi="Cambria"/>
          <w:b/>
          <w:bCs/>
          <w:kern w:val="22"/>
          <w:sz w:val="22"/>
          <w:szCs w:val="22"/>
        </w:rPr>
      </w:pPr>
      <w:r w:rsidRPr="00FE3A5A">
        <w:rPr>
          <w:rFonts w:ascii="Cambria" w:hAnsi="Cambria"/>
          <w:b/>
          <w:kern w:val="22"/>
          <w:sz w:val="22"/>
          <w:szCs w:val="22"/>
        </w:rPr>
        <w:t>Stellen Sie anhand der Quellen, der Abbildung und Ihrer Kenntnisse dar, wie die Bolschewiki in Russland die neue politische Lage nach dem Sturz des Zarismus zur Ergreifung der Macht nutzten!</w:t>
      </w:r>
    </w:p>
    <w:p w14:paraId="59D7836A" w14:textId="77777777" w:rsidR="00CF7A17" w:rsidRPr="00FE3A5A" w:rsidRDefault="00CF7A17" w:rsidP="00FE3A5A">
      <w:pPr>
        <w:rPr>
          <w:rFonts w:ascii="Cambria" w:hAnsi="Cambria"/>
          <w:b/>
          <w:bCs/>
          <w:kern w:val="22"/>
          <w:sz w:val="22"/>
          <w:szCs w:val="22"/>
        </w:rPr>
      </w:pPr>
    </w:p>
    <w:p w14:paraId="3BD959F1" w14:textId="77777777" w:rsidR="00D73FC9" w:rsidRPr="00FE3A5A" w:rsidRDefault="00D73FC9" w:rsidP="00FE3A5A">
      <w:pPr>
        <w:pStyle w:val="Szvegtrzs"/>
        <w:spacing w:after="0"/>
        <w:jc w:val="both"/>
        <w:rPr>
          <w:rFonts w:ascii="Cambria" w:hAnsi="Cambria"/>
          <w:kern w:val="22"/>
          <w:sz w:val="22"/>
          <w:szCs w:val="22"/>
        </w:rPr>
      </w:pPr>
      <w:r w:rsidRPr="00FE3A5A">
        <w:rPr>
          <w:rFonts w:ascii="Cambria" w:hAnsi="Cambria"/>
          <w:kern w:val="22"/>
          <w:sz w:val="22"/>
          <w:szCs w:val="22"/>
        </w:rPr>
        <w:t>„Die Eigenartigkeit der heutigen Situation in Russland ist, dass sie ein Übergang von der ersten Phase der Revolution ist. Die Macht wurde infolge des Fehlens des angemessenen Bewusstseins und der Organisiertheit des Proletariats in die Hände der Bourgeoisie gegeben. In der zweiten Phase muss die Macht dem Proletariat und den ärmsten Schichten des Bauerntums gegeben werden.</w:t>
      </w:r>
    </w:p>
    <w:p w14:paraId="1C5C43A0" w14:textId="466ABBEB" w:rsidR="00CF7A17" w:rsidRPr="00FE3A5A" w:rsidRDefault="00D73FC9" w:rsidP="00FE3A5A">
      <w:pPr>
        <w:jc w:val="both"/>
        <w:rPr>
          <w:rFonts w:ascii="Cambria" w:hAnsi="Cambria"/>
          <w:kern w:val="22"/>
          <w:sz w:val="22"/>
          <w:szCs w:val="22"/>
        </w:rPr>
      </w:pPr>
      <w:r w:rsidRPr="00FE3A5A">
        <w:rPr>
          <w:rFonts w:ascii="Cambria" w:hAnsi="Cambria"/>
          <w:kern w:val="22"/>
          <w:sz w:val="22"/>
          <w:szCs w:val="22"/>
        </w:rPr>
        <w:t xml:space="preserve">Keinerlei Unterstützung der Provisorischen Regierung; […] Keine parlamentarische Republik […] sondern eine Republik der Sowjets von unten nach oben aus Arbeiter-, Bauern- und Soldatendelegierten </w:t>
      </w:r>
      <w:proofErr w:type="gramStart"/>
      <w:r w:rsidRPr="00FE3A5A">
        <w:rPr>
          <w:rFonts w:ascii="Cambria" w:hAnsi="Cambria"/>
          <w:kern w:val="22"/>
          <w:sz w:val="22"/>
          <w:szCs w:val="22"/>
        </w:rPr>
        <w:t>aufgebaut</w:t>
      </w:r>
      <w:r w:rsidR="00FE3A5A" w:rsidRPr="00FE3A5A">
        <w:rPr>
          <w:rFonts w:ascii="Cambria" w:hAnsi="Cambria"/>
          <w:kern w:val="22"/>
          <w:sz w:val="22"/>
          <w:szCs w:val="22"/>
        </w:rPr>
        <w:t>.“</w:t>
      </w:r>
      <w:proofErr w:type="gramEnd"/>
      <w:r w:rsidRPr="00FE3A5A">
        <w:rPr>
          <w:rFonts w:ascii="Cambria" w:hAnsi="Cambria"/>
          <w:kern w:val="22"/>
          <w:sz w:val="22"/>
          <w:szCs w:val="22"/>
        </w:rPr>
        <w:t xml:space="preserve"> </w:t>
      </w:r>
      <w:r w:rsidRPr="00FE3A5A">
        <w:rPr>
          <w:rFonts w:ascii="Cambria" w:hAnsi="Cambria"/>
          <w:i/>
          <w:kern w:val="22"/>
          <w:sz w:val="22"/>
          <w:szCs w:val="22"/>
        </w:rPr>
        <w:t>(Aus Lenins April-Thesen)</w:t>
      </w:r>
    </w:p>
    <w:p w14:paraId="1A9B1922" w14:textId="77777777" w:rsidR="00CF7A17" w:rsidRPr="00FE3A5A" w:rsidRDefault="00CF7A17" w:rsidP="00FE3A5A">
      <w:pPr>
        <w:jc w:val="both"/>
        <w:rPr>
          <w:rFonts w:ascii="Cambria" w:hAnsi="Cambria"/>
          <w:kern w:val="22"/>
          <w:sz w:val="22"/>
          <w:szCs w:val="22"/>
        </w:rPr>
      </w:pPr>
    </w:p>
    <w:p w14:paraId="4B1FF62E" w14:textId="77777777" w:rsidR="00CF7A17" w:rsidRPr="00FE3A5A" w:rsidRDefault="00CF7A17" w:rsidP="00FE3A5A">
      <w:pPr>
        <w:jc w:val="both"/>
        <w:rPr>
          <w:rFonts w:ascii="Cambria" w:hAnsi="Cambria"/>
          <w:kern w:val="22"/>
          <w:sz w:val="22"/>
          <w:szCs w:val="22"/>
        </w:rPr>
      </w:pPr>
      <w:r w:rsidRPr="00FE3A5A">
        <w:rPr>
          <w:rFonts w:ascii="Cambria" w:hAnsi="Cambria"/>
          <w:kern w:val="22"/>
          <w:sz w:val="22"/>
          <w:szCs w:val="22"/>
        </w:rPr>
        <w:t>„A mai oroszországi helyzet sajátszerűsége az, hogy átmenet a forradalom első szakaszából, amely a proletariátus kellő tudatosságának és szervezettségének hiánya miatt a burzsoázia kezébe adta a hatalmat, annak második szakaszába, amely a proletariátusnak és a parasztság legszegényebb rétegeinek kezébe kell, hogy adja a hatalmat.</w:t>
      </w:r>
    </w:p>
    <w:p w14:paraId="243431D5" w14:textId="77777777" w:rsidR="00CF7A17" w:rsidRPr="00FE3A5A" w:rsidRDefault="00CF7A17" w:rsidP="00FE3A5A">
      <w:pPr>
        <w:jc w:val="both"/>
        <w:rPr>
          <w:rFonts w:ascii="Cambria" w:hAnsi="Cambria"/>
          <w:b/>
          <w:bCs/>
          <w:i/>
          <w:iCs/>
          <w:kern w:val="22"/>
          <w:sz w:val="22"/>
          <w:szCs w:val="22"/>
        </w:rPr>
      </w:pPr>
      <w:r w:rsidRPr="00FE3A5A">
        <w:rPr>
          <w:rFonts w:ascii="Cambria" w:hAnsi="Cambria"/>
          <w:kern w:val="22"/>
          <w:sz w:val="22"/>
          <w:szCs w:val="22"/>
        </w:rPr>
        <w:t xml:space="preserve">Semmiféle támogatást az Ideiglenes Kormánynak; […] Nem parlamentáris köztársaság […] hanem a Munkás-, Paraszt- és Katonaküldöttek országszerte alulról fölfelé felépített Szovjetjeinek köztársasága.” </w:t>
      </w:r>
      <w:r w:rsidRPr="00FE3A5A">
        <w:rPr>
          <w:rFonts w:ascii="Cambria" w:hAnsi="Cambria"/>
          <w:i/>
          <w:iCs/>
          <w:kern w:val="22"/>
          <w:sz w:val="22"/>
          <w:szCs w:val="22"/>
        </w:rPr>
        <w:t>(Részletek Lenin Áprilisi téziseiből)</w:t>
      </w:r>
    </w:p>
    <w:p w14:paraId="01687A2C" w14:textId="77777777" w:rsidR="00CF7A17" w:rsidRPr="00FE3A5A" w:rsidRDefault="00CF7A17" w:rsidP="00FE3A5A">
      <w:pPr>
        <w:autoSpaceDE w:val="0"/>
        <w:jc w:val="both"/>
        <w:rPr>
          <w:rFonts w:ascii="Cambria" w:hAnsi="Cambria"/>
          <w:b/>
          <w:bCs/>
          <w:kern w:val="22"/>
          <w:sz w:val="22"/>
          <w:szCs w:val="22"/>
        </w:rPr>
      </w:pPr>
    </w:p>
    <w:p w14:paraId="0E5FEBF2" w14:textId="0FCD8742" w:rsidR="00CF7A17" w:rsidRPr="00FE3A5A" w:rsidRDefault="00D73FC9" w:rsidP="001C5224">
      <w:pPr>
        <w:pStyle w:val="Szvegtrzs"/>
        <w:spacing w:after="0"/>
        <w:jc w:val="both"/>
        <w:rPr>
          <w:rFonts w:ascii="Cambria" w:hAnsi="Cambria"/>
          <w:kern w:val="22"/>
          <w:sz w:val="22"/>
          <w:szCs w:val="22"/>
        </w:rPr>
      </w:pPr>
      <w:r w:rsidRPr="00FE3A5A">
        <w:rPr>
          <w:rFonts w:ascii="Cambria" w:hAnsi="Cambria"/>
          <w:kern w:val="22"/>
          <w:sz w:val="22"/>
          <w:szCs w:val="22"/>
        </w:rPr>
        <w:t>„Trotzki hat mitgeteilt, dass die Front über den Sieg des Aufstandes benachrichtigt wurde</w:t>
      </w:r>
      <w:r w:rsidR="00FE3A5A">
        <w:rPr>
          <w:rFonts w:ascii="Cambria" w:hAnsi="Cambria"/>
          <w:kern w:val="22"/>
          <w:sz w:val="22"/>
          <w:szCs w:val="22"/>
        </w:rPr>
        <w:t xml:space="preserve"> </w:t>
      </w:r>
      <w:r w:rsidRPr="00FE3A5A">
        <w:rPr>
          <w:rFonts w:ascii="Cambria" w:hAnsi="Cambria"/>
          <w:kern w:val="22"/>
          <w:sz w:val="22"/>
          <w:szCs w:val="22"/>
        </w:rPr>
        <w:t xml:space="preserve">[…] Einwürfe: </w:t>
      </w:r>
      <w:r w:rsidR="001C5224">
        <w:rPr>
          <w:rFonts w:ascii="Cambria" w:hAnsi="Cambria"/>
          <w:kern w:val="22"/>
          <w:sz w:val="22"/>
          <w:szCs w:val="22"/>
        </w:rPr>
        <w:t>»</w:t>
      </w:r>
      <w:r w:rsidRPr="00FE3A5A">
        <w:rPr>
          <w:rFonts w:ascii="Cambria" w:hAnsi="Cambria"/>
          <w:kern w:val="22"/>
          <w:sz w:val="22"/>
          <w:szCs w:val="22"/>
        </w:rPr>
        <w:t>wir müssen auf die Entscheidung des gesamtrussischen Sowjetkongresses warten!</w:t>
      </w:r>
      <w:r w:rsidR="001C5224">
        <w:rPr>
          <w:rFonts w:ascii="Cambria" w:hAnsi="Cambria"/>
          <w:kern w:val="22"/>
          <w:sz w:val="22"/>
          <w:szCs w:val="22"/>
        </w:rPr>
        <w:t xml:space="preserve">« </w:t>
      </w:r>
      <w:r w:rsidRPr="00FE3A5A">
        <w:rPr>
          <w:rFonts w:ascii="Cambria" w:hAnsi="Cambria"/>
          <w:kern w:val="22"/>
          <w:sz w:val="22"/>
          <w:szCs w:val="22"/>
        </w:rPr>
        <w:t xml:space="preserve">Trotzki kalt: </w:t>
      </w:r>
      <w:r w:rsidR="001C5224">
        <w:rPr>
          <w:rFonts w:ascii="Cambria" w:hAnsi="Cambria"/>
          <w:kern w:val="22"/>
          <w:sz w:val="22"/>
          <w:szCs w:val="22"/>
        </w:rPr>
        <w:t>»</w:t>
      </w:r>
      <w:r w:rsidRPr="00FE3A5A">
        <w:rPr>
          <w:rFonts w:ascii="Cambria" w:hAnsi="Cambria"/>
          <w:kern w:val="22"/>
          <w:sz w:val="22"/>
          <w:szCs w:val="22"/>
        </w:rPr>
        <w:t>Der Aufstand der Arbeiter und Soldaten von Petrograd hat nicht auf die Entscheidung des Sowjetkongresses gewartet!</w:t>
      </w:r>
      <w:r w:rsidR="001C5224">
        <w:rPr>
          <w:rFonts w:ascii="Cambria" w:hAnsi="Cambria"/>
          <w:kern w:val="22"/>
          <w:sz w:val="22"/>
          <w:szCs w:val="22"/>
        </w:rPr>
        <w:t>«</w:t>
      </w:r>
      <w:r w:rsidRPr="00FE3A5A">
        <w:rPr>
          <w:rFonts w:ascii="Cambria" w:hAnsi="Cambria"/>
          <w:kern w:val="22"/>
          <w:sz w:val="22"/>
          <w:szCs w:val="22"/>
        </w:rPr>
        <w:t xml:space="preserve"> [</w:t>
      </w:r>
      <w:proofErr w:type="gramStart"/>
      <w:r w:rsidRPr="00FE3A5A">
        <w:rPr>
          <w:rFonts w:ascii="Cambria" w:hAnsi="Cambria"/>
          <w:kern w:val="22"/>
          <w:sz w:val="22"/>
          <w:szCs w:val="22"/>
        </w:rPr>
        <w:t>…]</w:t>
      </w:r>
      <w:r w:rsidR="00FE3A5A" w:rsidRPr="00FE3A5A">
        <w:rPr>
          <w:rFonts w:ascii="Cambria" w:hAnsi="Cambria"/>
          <w:kern w:val="22"/>
          <w:sz w:val="22"/>
          <w:szCs w:val="22"/>
        </w:rPr>
        <w:t>“</w:t>
      </w:r>
      <w:proofErr w:type="gramEnd"/>
      <w:r w:rsidRPr="00FE3A5A">
        <w:rPr>
          <w:rFonts w:ascii="Cambria" w:hAnsi="Cambria"/>
          <w:kern w:val="22"/>
          <w:sz w:val="22"/>
          <w:szCs w:val="22"/>
        </w:rPr>
        <w:t xml:space="preserve"> </w:t>
      </w:r>
      <w:r w:rsidRPr="00FE3A5A">
        <w:rPr>
          <w:rFonts w:ascii="Cambria" w:hAnsi="Cambria"/>
          <w:i/>
          <w:kern w:val="22"/>
          <w:sz w:val="22"/>
          <w:szCs w:val="22"/>
        </w:rPr>
        <w:t>(Die Rückerinnerung des amerikanischen Journalisten John Reed über die Verkündung der Machtübernahme im Sowjetkongress)</w:t>
      </w:r>
    </w:p>
    <w:p w14:paraId="10EB511C" w14:textId="77777777" w:rsidR="00CF7A17" w:rsidRPr="00FE3A5A" w:rsidRDefault="00CF7A17" w:rsidP="00FE3A5A">
      <w:pPr>
        <w:autoSpaceDE w:val="0"/>
        <w:jc w:val="both"/>
        <w:rPr>
          <w:rFonts w:ascii="Cambria" w:hAnsi="Cambria"/>
          <w:kern w:val="22"/>
          <w:sz w:val="22"/>
          <w:szCs w:val="22"/>
        </w:rPr>
      </w:pPr>
    </w:p>
    <w:p w14:paraId="2E93651E" w14:textId="72E53672" w:rsidR="00CF7A17" w:rsidRPr="00FE3A5A" w:rsidRDefault="00CF7A17" w:rsidP="00FE3A5A">
      <w:pPr>
        <w:autoSpaceDE w:val="0"/>
        <w:jc w:val="both"/>
        <w:rPr>
          <w:rFonts w:ascii="Cambria" w:hAnsi="Cambria"/>
          <w:kern w:val="22"/>
          <w:sz w:val="22"/>
          <w:szCs w:val="22"/>
        </w:rPr>
      </w:pPr>
      <w:r w:rsidRPr="00FE3A5A">
        <w:rPr>
          <w:rFonts w:ascii="Cambria" w:hAnsi="Cambria"/>
          <w:kern w:val="22"/>
          <w:sz w:val="22"/>
          <w:szCs w:val="22"/>
        </w:rPr>
        <w:t xml:space="preserve">„[…] Trockij közölte, hogy a frontot értesítették a felkelés győzelméről […] Közbeszólások: </w:t>
      </w:r>
      <w:r w:rsidR="00FE3A5A">
        <w:rPr>
          <w:rFonts w:ascii="Cambria" w:hAnsi="Cambria"/>
          <w:kern w:val="22"/>
          <w:sz w:val="22"/>
          <w:szCs w:val="22"/>
        </w:rPr>
        <w:t>»</w:t>
      </w:r>
      <w:r w:rsidRPr="00FE3A5A">
        <w:rPr>
          <w:rFonts w:ascii="Cambria" w:hAnsi="Cambria"/>
          <w:kern w:val="22"/>
          <w:sz w:val="22"/>
          <w:szCs w:val="22"/>
        </w:rPr>
        <w:t>Meg kell várni az összoroszországi szovjetkongresszus döntését!</w:t>
      </w:r>
      <w:r w:rsidR="00FE3A5A">
        <w:rPr>
          <w:rFonts w:ascii="Cambria" w:hAnsi="Cambria"/>
          <w:kern w:val="22"/>
          <w:sz w:val="22"/>
          <w:szCs w:val="22"/>
        </w:rPr>
        <w:t>«</w:t>
      </w:r>
      <w:r w:rsidRPr="00FE3A5A">
        <w:rPr>
          <w:rFonts w:ascii="Cambria" w:hAnsi="Cambria"/>
          <w:kern w:val="22"/>
          <w:sz w:val="22"/>
          <w:szCs w:val="22"/>
        </w:rPr>
        <w:t xml:space="preserve"> Trockij hűvösen: </w:t>
      </w:r>
      <w:r w:rsidR="00FE3A5A">
        <w:rPr>
          <w:rFonts w:ascii="Cambria" w:hAnsi="Cambria"/>
          <w:kern w:val="22"/>
          <w:sz w:val="22"/>
          <w:szCs w:val="22"/>
        </w:rPr>
        <w:t>»</w:t>
      </w:r>
      <w:r w:rsidRPr="00FE3A5A">
        <w:rPr>
          <w:rFonts w:ascii="Cambria" w:hAnsi="Cambria"/>
          <w:kern w:val="22"/>
          <w:sz w:val="22"/>
          <w:szCs w:val="22"/>
        </w:rPr>
        <w:t>A petrográdi munkások és katonák felkelése nem várta meg a szovjetkongresszus döntését!</w:t>
      </w:r>
      <w:r w:rsidR="001C5224">
        <w:rPr>
          <w:rFonts w:ascii="Cambria" w:hAnsi="Cambria"/>
          <w:kern w:val="22"/>
          <w:sz w:val="22"/>
          <w:szCs w:val="22"/>
        </w:rPr>
        <w:t>«</w:t>
      </w:r>
      <w:r w:rsidRPr="00FE3A5A">
        <w:rPr>
          <w:rFonts w:ascii="Cambria" w:hAnsi="Cambria"/>
          <w:kern w:val="22"/>
          <w:sz w:val="22"/>
          <w:szCs w:val="22"/>
        </w:rPr>
        <w:t xml:space="preserve"> […]” </w:t>
      </w:r>
      <w:r w:rsidRPr="00FE3A5A">
        <w:rPr>
          <w:rFonts w:ascii="Cambria" w:hAnsi="Cambria"/>
          <w:i/>
          <w:iCs/>
          <w:kern w:val="22"/>
          <w:sz w:val="22"/>
          <w:szCs w:val="22"/>
        </w:rPr>
        <w:t>(John Reed amerikai újságíró visszaemlékezése a hatalomátvétel bejelentéséről a szovjetkongresszusban)</w:t>
      </w:r>
    </w:p>
    <w:p w14:paraId="679B0C18" w14:textId="77777777" w:rsidR="00CF7A17" w:rsidRPr="00FE3A5A" w:rsidRDefault="00CF7A17" w:rsidP="00FE3A5A">
      <w:pPr>
        <w:autoSpaceDE w:val="0"/>
        <w:jc w:val="both"/>
        <w:rPr>
          <w:rFonts w:ascii="Cambria" w:hAnsi="Cambria"/>
          <w:kern w:val="22"/>
          <w:sz w:val="22"/>
          <w:szCs w:val="22"/>
        </w:rPr>
      </w:pPr>
    </w:p>
    <w:p w14:paraId="422BF542" w14:textId="77777777" w:rsidR="00CF7A17" w:rsidRPr="00FE3A5A" w:rsidRDefault="00CF7A17" w:rsidP="00FE3A5A">
      <w:pPr>
        <w:autoSpaceDE w:val="0"/>
        <w:jc w:val="both"/>
        <w:rPr>
          <w:rFonts w:ascii="Cambria" w:hAnsi="Cambria"/>
          <w:kern w:val="22"/>
          <w:sz w:val="22"/>
          <w:szCs w:val="22"/>
        </w:rPr>
      </w:pPr>
    </w:p>
    <w:p w14:paraId="2B6CC2CA" w14:textId="77777777" w:rsidR="00CF7A17" w:rsidRPr="00FE3A5A" w:rsidRDefault="00CF7A17" w:rsidP="00FE3A5A">
      <w:pPr>
        <w:autoSpaceDE w:val="0"/>
        <w:jc w:val="both"/>
        <w:rPr>
          <w:rFonts w:ascii="Cambria" w:hAnsi="Cambria"/>
          <w:kern w:val="22"/>
          <w:sz w:val="22"/>
          <w:szCs w:val="22"/>
        </w:rPr>
      </w:pPr>
    </w:p>
    <w:p w14:paraId="067982BF" w14:textId="77777777" w:rsidR="00CF7A17" w:rsidRPr="00FE3A5A" w:rsidRDefault="00CF7A17" w:rsidP="00FE3A5A">
      <w:pPr>
        <w:autoSpaceDE w:val="0"/>
        <w:jc w:val="both"/>
        <w:rPr>
          <w:rFonts w:ascii="Cambria" w:hAnsi="Cambria"/>
          <w:kern w:val="22"/>
          <w:sz w:val="22"/>
          <w:szCs w:val="22"/>
        </w:rPr>
      </w:pPr>
    </w:p>
    <w:tbl>
      <w:tblPr>
        <w:tblW w:w="0" w:type="auto"/>
        <w:tblLook w:val="04A0" w:firstRow="1" w:lastRow="0" w:firstColumn="1" w:lastColumn="0" w:noHBand="0" w:noVBand="1"/>
      </w:tblPr>
      <w:tblGrid>
        <w:gridCol w:w="9628"/>
      </w:tblGrid>
      <w:tr w:rsidR="00CF7A17" w:rsidRPr="00FE3A5A" w14:paraId="656FD86D" w14:textId="77777777" w:rsidTr="00AD05E1">
        <w:tc>
          <w:tcPr>
            <w:tcW w:w="9628" w:type="dxa"/>
            <w:shd w:val="clear" w:color="auto" w:fill="auto"/>
          </w:tcPr>
          <w:p w14:paraId="7E99982C" w14:textId="77777777" w:rsidR="00CF7A17" w:rsidRPr="00FE3A5A" w:rsidRDefault="00361127" w:rsidP="00FE3A5A">
            <w:pPr>
              <w:autoSpaceDE w:val="0"/>
              <w:jc w:val="center"/>
              <w:rPr>
                <w:rFonts w:ascii="Cambria" w:hAnsi="Cambria"/>
                <w:b/>
                <w:bCs/>
                <w:kern w:val="22"/>
                <w:sz w:val="22"/>
                <w:szCs w:val="22"/>
              </w:rPr>
            </w:pPr>
            <w:r w:rsidRPr="00FE3A5A">
              <w:rPr>
                <w:rFonts w:ascii="Cambria" w:hAnsi="Cambria"/>
                <w:b/>
                <w:noProof/>
                <w:kern w:val="22"/>
                <w:sz w:val="22"/>
                <w:szCs w:val="22"/>
                <w:lang w:eastAsia="hu-HU" w:bidi="ar-SA"/>
              </w:rPr>
              <w:lastRenderedPageBreak/>
              <w:drawing>
                <wp:inline distT="0" distB="0" distL="0" distR="0" wp14:anchorId="124D3CDB" wp14:editId="38246232">
                  <wp:extent cx="4770120" cy="371856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120" cy="3718560"/>
                          </a:xfrm>
                          <a:prstGeom prst="rect">
                            <a:avLst/>
                          </a:prstGeom>
                          <a:noFill/>
                          <a:ln>
                            <a:noFill/>
                          </a:ln>
                        </pic:spPr>
                      </pic:pic>
                    </a:graphicData>
                  </a:graphic>
                </wp:inline>
              </w:drawing>
            </w:r>
          </w:p>
        </w:tc>
      </w:tr>
      <w:tr w:rsidR="00CF7A17" w:rsidRPr="00FE3A5A" w14:paraId="2D66D268" w14:textId="77777777" w:rsidTr="00AD05E1">
        <w:tc>
          <w:tcPr>
            <w:tcW w:w="9628" w:type="dxa"/>
            <w:shd w:val="clear" w:color="auto" w:fill="auto"/>
          </w:tcPr>
          <w:p w14:paraId="0ECEC4F6" w14:textId="77777777" w:rsidR="00CF7A17" w:rsidRPr="00FE3A5A" w:rsidRDefault="00CF7A17" w:rsidP="00FE3A5A">
            <w:pPr>
              <w:autoSpaceDE w:val="0"/>
              <w:jc w:val="both"/>
              <w:rPr>
                <w:rFonts w:ascii="Cambria" w:hAnsi="Cambria"/>
                <w:b/>
                <w:bCs/>
                <w:kern w:val="22"/>
                <w:sz w:val="22"/>
                <w:szCs w:val="22"/>
              </w:rPr>
            </w:pPr>
          </w:p>
        </w:tc>
      </w:tr>
    </w:tbl>
    <w:p w14:paraId="5CA2ACBB"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(Háború (gazdasági elmaradottság) = Krieg (wirtschaftliche Zurückgebliebenheit); </w:t>
      </w:r>
    </w:p>
    <w:p w14:paraId="67C970AD"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Katonai veszteségek = militärische Verluste; </w:t>
      </w:r>
    </w:p>
    <w:p w14:paraId="35F48885"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A cár lemond = Der Zar dankt ab; </w:t>
      </w:r>
    </w:p>
    <w:p w14:paraId="012630D5"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ideiglenes kormány = provisorische Regierung; </w:t>
      </w:r>
    </w:p>
    <w:p w14:paraId="312C1F0A"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cél: alkotmányos viszonyok = das Ziel: verfassungsmäßige Verhältnisse; </w:t>
      </w:r>
    </w:p>
    <w:p w14:paraId="04AF9D4D"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hagyományos orosz vezető réteg = traditionelle russische führende Schicht; </w:t>
      </w:r>
    </w:p>
    <w:p w14:paraId="603249B5"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nincs földreform = keine Bodenreform; eszerek, </w:t>
      </w:r>
    </w:p>
    <w:p w14:paraId="044285D4"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mensevikek belépése = der Eintritt der Sozialrevolutionäre, Menschewiki; </w:t>
      </w:r>
    </w:p>
    <w:p w14:paraId="0714C261"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Kornyilov – puccskísérlet = Kornilows Putschversuch; </w:t>
      </w:r>
    </w:p>
    <w:p w14:paraId="4271A4BB" w14:textId="38798652"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„kettős hatalom</w:t>
      </w:r>
      <w:r w:rsidR="001C5224">
        <w:rPr>
          <w:rFonts w:ascii="Cambria" w:hAnsi="Cambria"/>
          <w:kern w:val="22"/>
          <w:sz w:val="22"/>
          <w:szCs w:val="22"/>
        </w:rPr>
        <w:t>”</w:t>
      </w:r>
      <w:r w:rsidRPr="00FE3A5A">
        <w:rPr>
          <w:rFonts w:ascii="Cambria" w:hAnsi="Cambria"/>
          <w:kern w:val="22"/>
          <w:sz w:val="22"/>
          <w:szCs w:val="22"/>
        </w:rPr>
        <w:t xml:space="preserve"> = „</w:t>
      </w:r>
      <w:proofErr w:type="gramStart"/>
      <w:r w:rsidRPr="00FE3A5A">
        <w:rPr>
          <w:rFonts w:ascii="Cambria" w:hAnsi="Cambria"/>
          <w:kern w:val="22"/>
          <w:sz w:val="22"/>
          <w:szCs w:val="22"/>
        </w:rPr>
        <w:t>Doppelmacht“</w:t>
      </w:r>
      <w:proofErr w:type="gramEnd"/>
      <w:r w:rsidRPr="00FE3A5A">
        <w:rPr>
          <w:rFonts w:ascii="Cambria" w:hAnsi="Cambria"/>
          <w:kern w:val="22"/>
          <w:sz w:val="22"/>
          <w:szCs w:val="22"/>
        </w:rPr>
        <w:t xml:space="preserve">; </w:t>
      </w:r>
    </w:p>
    <w:p w14:paraId="1CC97B31"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Pétervári Szovjet = Petersburger Sowjet; </w:t>
      </w:r>
    </w:p>
    <w:p w14:paraId="7887D7CC"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Szociáldemokraták = Sozialdemokraten; </w:t>
      </w:r>
    </w:p>
    <w:p w14:paraId="0E6E9484"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parasztpárt = Bauernpartei; </w:t>
      </w:r>
    </w:p>
    <w:p w14:paraId="4344328B"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bolsevikok = Bolschewiki; </w:t>
      </w:r>
    </w:p>
    <w:p w14:paraId="2A53C6E1"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a nehézségeket kiélező propaganda = die Schwierigkeiten verschärfende Propaganda; </w:t>
      </w:r>
    </w:p>
    <w:p w14:paraId="6B016B0B"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 xml:space="preserve">bolsevik többség, elnök Trockij = bolschewistische Mehrheit; Anführer: Trotzki; </w:t>
      </w:r>
    </w:p>
    <w:p w14:paraId="307485E0" w14:textId="77777777" w:rsidR="00D73FC9"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A bolsevikok</w:t>
      </w:r>
      <w:r w:rsidRPr="00FE3A5A">
        <w:rPr>
          <w:rFonts w:ascii="Cambria" w:hAnsi="Cambria"/>
          <w:spacing w:val="-4"/>
          <w:kern w:val="22"/>
          <w:sz w:val="22"/>
          <w:szCs w:val="22"/>
        </w:rPr>
        <w:t xml:space="preserve"> </w:t>
      </w:r>
      <w:r w:rsidRPr="00FE3A5A">
        <w:rPr>
          <w:rFonts w:ascii="Cambria" w:hAnsi="Cambria"/>
          <w:kern w:val="22"/>
          <w:sz w:val="22"/>
          <w:szCs w:val="22"/>
        </w:rPr>
        <w:t>elfogadják</w:t>
      </w:r>
      <w:r w:rsidRPr="00FE3A5A">
        <w:rPr>
          <w:rFonts w:ascii="Cambria" w:hAnsi="Cambria"/>
          <w:spacing w:val="-5"/>
          <w:kern w:val="22"/>
          <w:sz w:val="22"/>
          <w:szCs w:val="22"/>
        </w:rPr>
        <w:t xml:space="preserve"> </w:t>
      </w:r>
      <w:r w:rsidRPr="00FE3A5A">
        <w:rPr>
          <w:rFonts w:ascii="Cambria" w:hAnsi="Cambria"/>
          <w:kern w:val="22"/>
          <w:sz w:val="22"/>
          <w:szCs w:val="22"/>
        </w:rPr>
        <w:t>a</w:t>
      </w:r>
      <w:r w:rsidRPr="00FE3A5A">
        <w:rPr>
          <w:rFonts w:ascii="Cambria" w:hAnsi="Cambria"/>
          <w:spacing w:val="-5"/>
          <w:kern w:val="22"/>
          <w:sz w:val="22"/>
          <w:szCs w:val="22"/>
        </w:rPr>
        <w:t xml:space="preserve"> </w:t>
      </w:r>
      <w:r w:rsidRPr="00FE3A5A">
        <w:rPr>
          <w:rFonts w:ascii="Cambria" w:hAnsi="Cambria"/>
          <w:kern w:val="22"/>
          <w:sz w:val="22"/>
          <w:szCs w:val="22"/>
        </w:rPr>
        <w:t>fegyveres</w:t>
      </w:r>
      <w:r w:rsidRPr="00FE3A5A">
        <w:rPr>
          <w:rFonts w:ascii="Cambria" w:hAnsi="Cambria"/>
          <w:spacing w:val="-4"/>
          <w:kern w:val="22"/>
          <w:sz w:val="22"/>
          <w:szCs w:val="22"/>
        </w:rPr>
        <w:t xml:space="preserve"> </w:t>
      </w:r>
      <w:r w:rsidRPr="00FE3A5A">
        <w:rPr>
          <w:rFonts w:ascii="Cambria" w:hAnsi="Cambria"/>
          <w:kern w:val="22"/>
          <w:sz w:val="22"/>
          <w:szCs w:val="22"/>
        </w:rPr>
        <w:t>felkelés</w:t>
      </w:r>
      <w:r w:rsidRPr="00FE3A5A">
        <w:rPr>
          <w:rFonts w:ascii="Cambria" w:hAnsi="Cambria"/>
          <w:spacing w:val="-4"/>
          <w:kern w:val="22"/>
          <w:sz w:val="22"/>
          <w:szCs w:val="22"/>
        </w:rPr>
        <w:t xml:space="preserve"> </w:t>
      </w:r>
      <w:r w:rsidRPr="00FE3A5A">
        <w:rPr>
          <w:rFonts w:ascii="Cambria" w:hAnsi="Cambria"/>
          <w:kern w:val="22"/>
          <w:sz w:val="22"/>
          <w:szCs w:val="22"/>
        </w:rPr>
        <w:t>tervét</w:t>
      </w:r>
      <w:r w:rsidRPr="00FE3A5A">
        <w:rPr>
          <w:rFonts w:ascii="Cambria" w:hAnsi="Cambria"/>
          <w:spacing w:val="-5"/>
          <w:kern w:val="22"/>
          <w:sz w:val="22"/>
          <w:szCs w:val="22"/>
        </w:rPr>
        <w:t xml:space="preserve"> </w:t>
      </w:r>
      <w:r w:rsidRPr="00FE3A5A">
        <w:rPr>
          <w:rFonts w:ascii="Cambria" w:hAnsi="Cambria"/>
          <w:kern w:val="22"/>
          <w:sz w:val="22"/>
          <w:szCs w:val="22"/>
        </w:rPr>
        <w:t>=</w:t>
      </w:r>
      <w:r w:rsidRPr="00FE3A5A">
        <w:rPr>
          <w:rFonts w:ascii="Cambria" w:hAnsi="Cambria"/>
          <w:spacing w:val="-4"/>
          <w:kern w:val="22"/>
          <w:sz w:val="22"/>
          <w:szCs w:val="22"/>
        </w:rPr>
        <w:t xml:space="preserve"> </w:t>
      </w:r>
      <w:r w:rsidRPr="00FE3A5A">
        <w:rPr>
          <w:rFonts w:ascii="Cambria" w:hAnsi="Cambria"/>
          <w:kern w:val="22"/>
          <w:sz w:val="22"/>
          <w:szCs w:val="22"/>
        </w:rPr>
        <w:t>Die</w:t>
      </w:r>
      <w:r w:rsidRPr="00FE3A5A">
        <w:rPr>
          <w:rFonts w:ascii="Cambria" w:hAnsi="Cambria"/>
          <w:spacing w:val="-4"/>
          <w:kern w:val="22"/>
          <w:sz w:val="22"/>
          <w:szCs w:val="22"/>
        </w:rPr>
        <w:t xml:space="preserve"> </w:t>
      </w:r>
      <w:r w:rsidRPr="00FE3A5A">
        <w:rPr>
          <w:rFonts w:ascii="Cambria" w:hAnsi="Cambria"/>
          <w:kern w:val="22"/>
          <w:sz w:val="22"/>
          <w:szCs w:val="22"/>
        </w:rPr>
        <w:t>Bolschewiki</w:t>
      </w:r>
      <w:r w:rsidRPr="00FE3A5A">
        <w:rPr>
          <w:rFonts w:ascii="Cambria" w:hAnsi="Cambria"/>
          <w:spacing w:val="-4"/>
          <w:kern w:val="22"/>
          <w:sz w:val="22"/>
          <w:szCs w:val="22"/>
        </w:rPr>
        <w:t xml:space="preserve"> </w:t>
      </w:r>
      <w:r w:rsidRPr="00FE3A5A">
        <w:rPr>
          <w:rFonts w:ascii="Cambria" w:hAnsi="Cambria"/>
          <w:kern w:val="22"/>
          <w:sz w:val="22"/>
          <w:szCs w:val="22"/>
        </w:rPr>
        <w:t>nehmen</w:t>
      </w:r>
      <w:r w:rsidRPr="00FE3A5A">
        <w:rPr>
          <w:rFonts w:ascii="Cambria" w:hAnsi="Cambria"/>
          <w:spacing w:val="-5"/>
          <w:kern w:val="22"/>
          <w:sz w:val="22"/>
          <w:szCs w:val="22"/>
        </w:rPr>
        <w:t xml:space="preserve"> </w:t>
      </w:r>
      <w:r w:rsidRPr="00FE3A5A">
        <w:rPr>
          <w:rFonts w:ascii="Cambria" w:hAnsi="Cambria"/>
          <w:kern w:val="22"/>
          <w:sz w:val="22"/>
          <w:szCs w:val="22"/>
        </w:rPr>
        <w:t>den</w:t>
      </w:r>
      <w:r w:rsidRPr="00FE3A5A">
        <w:rPr>
          <w:rFonts w:ascii="Cambria" w:hAnsi="Cambria"/>
          <w:spacing w:val="-6"/>
          <w:kern w:val="22"/>
          <w:sz w:val="22"/>
          <w:szCs w:val="22"/>
        </w:rPr>
        <w:t xml:space="preserve"> </w:t>
      </w:r>
      <w:r w:rsidRPr="00FE3A5A">
        <w:rPr>
          <w:rFonts w:ascii="Cambria" w:hAnsi="Cambria"/>
          <w:kern w:val="22"/>
          <w:sz w:val="22"/>
          <w:szCs w:val="22"/>
        </w:rPr>
        <w:t>Plan</w:t>
      </w:r>
      <w:r w:rsidRPr="00FE3A5A">
        <w:rPr>
          <w:rFonts w:ascii="Cambria" w:hAnsi="Cambria"/>
          <w:spacing w:val="-5"/>
          <w:kern w:val="22"/>
          <w:sz w:val="22"/>
          <w:szCs w:val="22"/>
        </w:rPr>
        <w:t xml:space="preserve"> </w:t>
      </w:r>
      <w:r w:rsidRPr="00FE3A5A">
        <w:rPr>
          <w:rFonts w:ascii="Cambria" w:hAnsi="Cambria"/>
          <w:kern w:val="22"/>
          <w:sz w:val="22"/>
          <w:szCs w:val="22"/>
        </w:rPr>
        <w:t>des</w:t>
      </w:r>
      <w:r w:rsidRPr="00FE3A5A">
        <w:rPr>
          <w:rFonts w:ascii="Cambria" w:hAnsi="Cambria"/>
          <w:spacing w:val="-4"/>
          <w:kern w:val="22"/>
          <w:sz w:val="22"/>
          <w:szCs w:val="22"/>
        </w:rPr>
        <w:t xml:space="preserve"> </w:t>
      </w:r>
      <w:r w:rsidRPr="00FE3A5A">
        <w:rPr>
          <w:rFonts w:ascii="Cambria" w:hAnsi="Cambria"/>
          <w:kern w:val="22"/>
          <w:sz w:val="22"/>
          <w:szCs w:val="22"/>
        </w:rPr>
        <w:t xml:space="preserve">bewaffneten Aufstandes an; </w:t>
      </w:r>
    </w:p>
    <w:p w14:paraId="0140A60A" w14:textId="77777777" w:rsidR="00CF7A17" w:rsidRPr="00FE3A5A" w:rsidRDefault="00D73FC9" w:rsidP="00FE3A5A">
      <w:pPr>
        <w:autoSpaceDE w:val="0"/>
        <w:jc w:val="both"/>
        <w:rPr>
          <w:rFonts w:ascii="Cambria" w:hAnsi="Cambria"/>
          <w:kern w:val="22"/>
          <w:sz w:val="22"/>
          <w:szCs w:val="22"/>
        </w:rPr>
      </w:pPr>
      <w:r w:rsidRPr="00FE3A5A">
        <w:rPr>
          <w:rFonts w:ascii="Cambria" w:hAnsi="Cambria"/>
          <w:kern w:val="22"/>
          <w:sz w:val="22"/>
          <w:szCs w:val="22"/>
        </w:rPr>
        <w:t>Pétervári Katonai Bizottság = Petersburger Militärausschuss)</w:t>
      </w:r>
    </w:p>
    <w:p w14:paraId="282E81EF" w14:textId="77777777" w:rsidR="00CF7A17" w:rsidRPr="00FE3A5A" w:rsidRDefault="00CF7A17" w:rsidP="00FE3A5A">
      <w:pPr>
        <w:autoSpaceDE w:val="0"/>
        <w:jc w:val="both"/>
        <w:rPr>
          <w:rFonts w:ascii="Cambria" w:hAnsi="Cambria"/>
          <w:kern w:val="22"/>
          <w:sz w:val="22"/>
          <w:szCs w:val="22"/>
        </w:rPr>
      </w:pPr>
    </w:p>
    <w:p w14:paraId="1B3B7F6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494302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4084F8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DDFB9D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AEA72F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F48FDC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E3C1D3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33AD9F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53C7EDA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7F5309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45582D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F89739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723F02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8C1A81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85B6277"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4DD215C" w14:textId="77777777" w:rsidR="00CF7A17" w:rsidRPr="00FE3A5A" w:rsidRDefault="00CF7A17" w:rsidP="00FE3A5A">
      <w:pPr>
        <w:autoSpaceDE w:val="0"/>
        <w:jc w:val="both"/>
        <w:rPr>
          <w:rFonts w:ascii="Cambria" w:hAnsi="Cambria"/>
          <w:b/>
          <w:bCs/>
          <w:kern w:val="22"/>
          <w:sz w:val="22"/>
          <w:szCs w:val="22"/>
        </w:rPr>
      </w:pPr>
    </w:p>
    <w:p w14:paraId="22558DC1" w14:textId="77777777" w:rsidR="001B455F" w:rsidRPr="00FE3A5A" w:rsidRDefault="003C620B" w:rsidP="00FE3A5A">
      <w:pPr>
        <w:autoSpaceDE w:val="0"/>
        <w:jc w:val="both"/>
        <w:rPr>
          <w:rFonts w:ascii="Cambria" w:hAnsi="Cambria"/>
          <w:b/>
          <w:bCs/>
          <w:kern w:val="22"/>
          <w:sz w:val="22"/>
          <w:szCs w:val="22"/>
        </w:rPr>
      </w:pPr>
      <w:r w:rsidRPr="00FE3A5A">
        <w:rPr>
          <w:rFonts w:ascii="Cambria" w:hAnsi="Cambria"/>
          <w:b/>
          <w:bCs/>
          <w:kern w:val="22"/>
          <w:sz w:val="22"/>
          <w:szCs w:val="22"/>
        </w:rPr>
        <w:t>19</w:t>
      </w:r>
      <w:r w:rsidR="00CF7A17" w:rsidRPr="00FE3A5A">
        <w:rPr>
          <w:rFonts w:ascii="Cambria" w:hAnsi="Cambria"/>
          <w:b/>
          <w:bCs/>
          <w:kern w:val="22"/>
          <w:sz w:val="22"/>
          <w:szCs w:val="22"/>
        </w:rPr>
        <w:t xml:space="preserve">. </w:t>
      </w:r>
      <w:r w:rsidR="00D73FC9" w:rsidRPr="00FE3A5A">
        <w:rPr>
          <w:rFonts w:ascii="Cambria" w:hAnsi="Cambria"/>
          <w:b/>
          <w:kern w:val="22"/>
          <w:sz w:val="22"/>
          <w:szCs w:val="22"/>
        </w:rPr>
        <w:t>Die Aufgabe bezieht sich auf</w:t>
      </w:r>
      <w:r w:rsidR="00D73FC9" w:rsidRPr="00FE3A5A">
        <w:rPr>
          <w:rFonts w:ascii="Cambria" w:hAnsi="Cambria"/>
          <w:b/>
          <w:spacing w:val="-2"/>
          <w:kern w:val="22"/>
          <w:sz w:val="22"/>
          <w:szCs w:val="22"/>
        </w:rPr>
        <w:t xml:space="preserve"> </w:t>
      </w:r>
      <w:r w:rsidR="00D73FC9" w:rsidRPr="00FE3A5A">
        <w:rPr>
          <w:rFonts w:ascii="Cambria" w:hAnsi="Cambria"/>
          <w:b/>
          <w:kern w:val="22"/>
          <w:sz w:val="22"/>
          <w:szCs w:val="22"/>
        </w:rPr>
        <w:t>die</w:t>
      </w:r>
      <w:r w:rsidR="00D73FC9" w:rsidRPr="00FE3A5A">
        <w:rPr>
          <w:rFonts w:ascii="Cambria" w:hAnsi="Cambria"/>
          <w:b/>
          <w:spacing w:val="-1"/>
          <w:kern w:val="22"/>
          <w:sz w:val="22"/>
          <w:szCs w:val="22"/>
        </w:rPr>
        <w:t xml:space="preserve"> </w:t>
      </w:r>
      <w:r w:rsidR="00D73FC9" w:rsidRPr="00FE3A5A">
        <w:rPr>
          <w:rFonts w:ascii="Cambria" w:hAnsi="Cambria"/>
          <w:b/>
          <w:kern w:val="22"/>
          <w:sz w:val="22"/>
          <w:szCs w:val="22"/>
        </w:rPr>
        <w:t>Bündnissysteme</w:t>
      </w:r>
      <w:r w:rsidR="00D73FC9" w:rsidRPr="00FE3A5A">
        <w:rPr>
          <w:rFonts w:ascii="Cambria" w:hAnsi="Cambria"/>
          <w:kern w:val="22"/>
          <w:sz w:val="22"/>
          <w:szCs w:val="22"/>
        </w:rPr>
        <w:t>. (kurz)</w:t>
      </w:r>
    </w:p>
    <w:p w14:paraId="472BFBF4" w14:textId="77777777" w:rsidR="00CF7A17" w:rsidRPr="00FE3A5A" w:rsidRDefault="00D73FC9" w:rsidP="00FE3A5A">
      <w:pPr>
        <w:autoSpaceDE w:val="0"/>
        <w:jc w:val="both"/>
        <w:rPr>
          <w:rFonts w:ascii="Cambria" w:hAnsi="Cambria"/>
          <w:b/>
          <w:bCs/>
          <w:kern w:val="22"/>
          <w:sz w:val="22"/>
          <w:szCs w:val="22"/>
        </w:rPr>
      </w:pPr>
      <w:r w:rsidRPr="00FE3A5A">
        <w:rPr>
          <w:rFonts w:ascii="Cambria" w:hAnsi="Cambria"/>
          <w:b/>
          <w:kern w:val="22"/>
          <w:sz w:val="22"/>
          <w:szCs w:val="22"/>
        </w:rPr>
        <w:t>Stellen Sie anhand der Quellen und Ihrer Kenntnisse die Kräfteverhältnisse des Ersten Weltkrieges dar! Vergleichen Sie die wirtschaftliche Kraft der Bündnisse und deren Folgen auf die Kriegschancen!</w:t>
      </w:r>
    </w:p>
    <w:p w14:paraId="7D6DAD7B" w14:textId="77777777" w:rsidR="00CF7A17" w:rsidRPr="00FE3A5A" w:rsidRDefault="00CF7A17" w:rsidP="00FE3A5A">
      <w:pPr>
        <w:autoSpaceDE w:val="0"/>
        <w:jc w:val="both"/>
        <w:rPr>
          <w:rFonts w:ascii="Cambria" w:hAnsi="Cambria"/>
          <w:b/>
          <w:bCs/>
          <w:kern w:val="2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2580"/>
        <w:gridCol w:w="2257"/>
        <w:gridCol w:w="2930"/>
      </w:tblGrid>
      <w:tr w:rsidR="00CF7A17" w:rsidRPr="00FE3A5A" w14:paraId="28674E55" w14:textId="77777777" w:rsidTr="00876D0D">
        <w:tc>
          <w:tcPr>
            <w:tcW w:w="10348" w:type="dxa"/>
            <w:gridSpan w:val="4"/>
            <w:shd w:val="clear" w:color="auto" w:fill="auto"/>
          </w:tcPr>
          <w:p w14:paraId="73A552D3" w14:textId="77777777" w:rsidR="00CF7A17" w:rsidRPr="00FE3A5A" w:rsidRDefault="00D73FC9" w:rsidP="00FE3A5A">
            <w:pPr>
              <w:autoSpaceDE w:val="0"/>
              <w:jc w:val="center"/>
              <w:rPr>
                <w:rFonts w:ascii="Cambria" w:hAnsi="Cambria"/>
                <w:b/>
                <w:bCs/>
                <w:kern w:val="22"/>
                <w:sz w:val="22"/>
                <w:szCs w:val="22"/>
              </w:rPr>
            </w:pPr>
            <w:r w:rsidRPr="00FE3A5A">
              <w:rPr>
                <w:rFonts w:ascii="Cambria" w:hAnsi="Cambria"/>
                <w:b/>
                <w:kern w:val="22"/>
                <w:sz w:val="22"/>
                <w:szCs w:val="22"/>
              </w:rPr>
              <w:t>Das Nationaleinkommen, die Bevölkerung und das Pro-Kopf-Einkommen der Großmächte 1914</w:t>
            </w:r>
          </w:p>
        </w:tc>
      </w:tr>
      <w:tr w:rsidR="00D73FC9" w:rsidRPr="00FE3A5A" w14:paraId="7F2E0E2F" w14:textId="77777777" w:rsidTr="00876D0D">
        <w:tc>
          <w:tcPr>
            <w:tcW w:w="2581" w:type="dxa"/>
            <w:shd w:val="clear" w:color="auto" w:fill="auto"/>
          </w:tcPr>
          <w:p w14:paraId="1E34D917" w14:textId="77777777" w:rsidR="00D73FC9" w:rsidRPr="00FE3A5A" w:rsidRDefault="00D73FC9" w:rsidP="00FE3A5A">
            <w:pPr>
              <w:pStyle w:val="TableParagraph"/>
              <w:jc w:val="center"/>
              <w:rPr>
                <w:rFonts w:ascii="Cambria" w:hAnsi="Cambria"/>
                <w:b/>
                <w:kern w:val="22"/>
              </w:rPr>
            </w:pPr>
            <w:r w:rsidRPr="00FE3A5A">
              <w:rPr>
                <w:rFonts w:ascii="Cambria" w:hAnsi="Cambria"/>
                <w:b/>
                <w:kern w:val="22"/>
              </w:rPr>
              <w:t>Land</w:t>
            </w:r>
          </w:p>
        </w:tc>
        <w:tc>
          <w:tcPr>
            <w:tcW w:w="2580" w:type="dxa"/>
            <w:shd w:val="clear" w:color="auto" w:fill="auto"/>
          </w:tcPr>
          <w:p w14:paraId="6C790266" w14:textId="77777777" w:rsidR="00D73FC9" w:rsidRPr="00FE3A5A" w:rsidRDefault="00D73FC9" w:rsidP="00FE3A5A">
            <w:pPr>
              <w:pStyle w:val="TableParagraph"/>
              <w:jc w:val="center"/>
              <w:rPr>
                <w:rFonts w:ascii="Cambria" w:hAnsi="Cambria"/>
                <w:b/>
                <w:kern w:val="22"/>
              </w:rPr>
            </w:pPr>
            <w:r w:rsidRPr="00FE3A5A">
              <w:rPr>
                <w:rFonts w:ascii="Cambria" w:hAnsi="Cambria"/>
                <w:b/>
                <w:kern w:val="22"/>
              </w:rPr>
              <w:t>Nationaleinkommen (Milliarden $)</w:t>
            </w:r>
          </w:p>
        </w:tc>
        <w:tc>
          <w:tcPr>
            <w:tcW w:w="2257" w:type="dxa"/>
            <w:shd w:val="clear" w:color="auto" w:fill="auto"/>
          </w:tcPr>
          <w:p w14:paraId="795DE1FC" w14:textId="77777777" w:rsidR="00D73FC9" w:rsidRPr="00FE3A5A" w:rsidRDefault="00D73FC9" w:rsidP="00FE3A5A">
            <w:pPr>
              <w:pStyle w:val="TableParagraph"/>
              <w:jc w:val="center"/>
              <w:rPr>
                <w:rFonts w:ascii="Cambria" w:hAnsi="Cambria"/>
                <w:b/>
                <w:kern w:val="22"/>
              </w:rPr>
            </w:pPr>
            <w:r w:rsidRPr="00FE3A5A">
              <w:rPr>
                <w:rFonts w:ascii="Cambria" w:hAnsi="Cambria"/>
                <w:b/>
                <w:kern w:val="22"/>
              </w:rPr>
              <w:t xml:space="preserve">Bevölkerung (Millionen </w:t>
            </w:r>
            <w:r w:rsidR="00876D0D" w:rsidRPr="00FE3A5A">
              <w:rPr>
                <w:rFonts w:ascii="Cambria" w:hAnsi="Cambria"/>
                <w:b/>
                <w:kern w:val="22"/>
              </w:rPr>
              <w:t>P</w:t>
            </w:r>
            <w:r w:rsidRPr="00FE3A5A">
              <w:rPr>
                <w:rFonts w:ascii="Cambria" w:hAnsi="Cambria"/>
                <w:b/>
                <w:kern w:val="22"/>
              </w:rPr>
              <w:t>ers.)</w:t>
            </w:r>
          </w:p>
        </w:tc>
        <w:tc>
          <w:tcPr>
            <w:tcW w:w="2930" w:type="dxa"/>
            <w:shd w:val="clear" w:color="auto" w:fill="auto"/>
          </w:tcPr>
          <w:p w14:paraId="21B38625" w14:textId="77777777" w:rsidR="00D73FC9" w:rsidRPr="00FE3A5A" w:rsidRDefault="00D73FC9" w:rsidP="00FE3A5A">
            <w:pPr>
              <w:pStyle w:val="TableParagraph"/>
              <w:jc w:val="center"/>
              <w:rPr>
                <w:rFonts w:ascii="Cambria" w:hAnsi="Cambria"/>
                <w:b/>
                <w:kern w:val="22"/>
              </w:rPr>
            </w:pPr>
            <w:r w:rsidRPr="00FE3A5A">
              <w:rPr>
                <w:rFonts w:ascii="Cambria" w:hAnsi="Cambria"/>
                <w:b/>
                <w:kern w:val="22"/>
              </w:rPr>
              <w:t>Das Pro-Kopf- Einkommen ($)</w:t>
            </w:r>
          </w:p>
        </w:tc>
      </w:tr>
      <w:tr w:rsidR="00876D0D" w:rsidRPr="00FE3A5A" w14:paraId="1F8B896E" w14:textId="77777777" w:rsidTr="00876D0D">
        <w:tc>
          <w:tcPr>
            <w:tcW w:w="2581" w:type="dxa"/>
            <w:shd w:val="clear" w:color="auto" w:fill="auto"/>
          </w:tcPr>
          <w:p w14:paraId="24E30BA0" w14:textId="77777777" w:rsidR="00876D0D" w:rsidRPr="00FE3A5A" w:rsidRDefault="00876D0D" w:rsidP="00FE3A5A">
            <w:pPr>
              <w:pStyle w:val="TableParagraph"/>
              <w:spacing w:line="257" w:lineRule="exact"/>
              <w:jc w:val="center"/>
              <w:rPr>
                <w:rFonts w:ascii="Cambria" w:hAnsi="Cambria"/>
                <w:b/>
                <w:kern w:val="22"/>
              </w:rPr>
            </w:pPr>
            <w:r w:rsidRPr="00FE3A5A">
              <w:rPr>
                <w:rFonts w:ascii="Cambria" w:hAnsi="Cambria"/>
                <w:b/>
                <w:kern w:val="22"/>
              </w:rPr>
              <w:t>Vereinigte Staaten</w:t>
            </w:r>
          </w:p>
        </w:tc>
        <w:tc>
          <w:tcPr>
            <w:tcW w:w="2580" w:type="dxa"/>
            <w:shd w:val="clear" w:color="auto" w:fill="auto"/>
          </w:tcPr>
          <w:p w14:paraId="3541B7FE"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37</w:t>
            </w:r>
          </w:p>
        </w:tc>
        <w:tc>
          <w:tcPr>
            <w:tcW w:w="2257" w:type="dxa"/>
            <w:shd w:val="clear" w:color="auto" w:fill="auto"/>
          </w:tcPr>
          <w:p w14:paraId="353C4DF6"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98</w:t>
            </w:r>
          </w:p>
        </w:tc>
        <w:tc>
          <w:tcPr>
            <w:tcW w:w="2930" w:type="dxa"/>
            <w:shd w:val="clear" w:color="auto" w:fill="auto"/>
          </w:tcPr>
          <w:p w14:paraId="6587A32B"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377</w:t>
            </w:r>
          </w:p>
        </w:tc>
      </w:tr>
      <w:tr w:rsidR="00876D0D" w:rsidRPr="00FE3A5A" w14:paraId="74ACB28B" w14:textId="77777777" w:rsidTr="00876D0D">
        <w:tc>
          <w:tcPr>
            <w:tcW w:w="2581" w:type="dxa"/>
            <w:shd w:val="clear" w:color="auto" w:fill="auto"/>
          </w:tcPr>
          <w:p w14:paraId="47240E83" w14:textId="77777777" w:rsidR="00876D0D" w:rsidRPr="00FE3A5A" w:rsidRDefault="00876D0D" w:rsidP="00FE3A5A">
            <w:pPr>
              <w:pStyle w:val="TableParagraph"/>
              <w:spacing w:line="258" w:lineRule="exact"/>
              <w:jc w:val="center"/>
              <w:rPr>
                <w:rFonts w:ascii="Cambria" w:hAnsi="Cambria"/>
                <w:b/>
                <w:kern w:val="22"/>
              </w:rPr>
            </w:pPr>
            <w:r w:rsidRPr="00FE3A5A">
              <w:rPr>
                <w:rFonts w:ascii="Cambria" w:hAnsi="Cambria"/>
                <w:b/>
                <w:kern w:val="22"/>
              </w:rPr>
              <w:t>Großbritannien</w:t>
            </w:r>
          </w:p>
        </w:tc>
        <w:tc>
          <w:tcPr>
            <w:tcW w:w="2580" w:type="dxa"/>
            <w:shd w:val="clear" w:color="auto" w:fill="auto"/>
          </w:tcPr>
          <w:p w14:paraId="4D4D915A"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11</w:t>
            </w:r>
          </w:p>
        </w:tc>
        <w:tc>
          <w:tcPr>
            <w:tcW w:w="2257" w:type="dxa"/>
            <w:shd w:val="clear" w:color="auto" w:fill="auto"/>
          </w:tcPr>
          <w:p w14:paraId="33CE1AC3"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45</w:t>
            </w:r>
          </w:p>
        </w:tc>
        <w:tc>
          <w:tcPr>
            <w:tcW w:w="2930" w:type="dxa"/>
            <w:shd w:val="clear" w:color="auto" w:fill="auto"/>
          </w:tcPr>
          <w:p w14:paraId="04E5885B"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244</w:t>
            </w:r>
          </w:p>
        </w:tc>
      </w:tr>
      <w:tr w:rsidR="00876D0D" w:rsidRPr="00FE3A5A" w14:paraId="4E01C549" w14:textId="77777777" w:rsidTr="00876D0D">
        <w:tc>
          <w:tcPr>
            <w:tcW w:w="2581" w:type="dxa"/>
            <w:shd w:val="clear" w:color="auto" w:fill="auto"/>
          </w:tcPr>
          <w:p w14:paraId="204A7423" w14:textId="77777777" w:rsidR="00876D0D" w:rsidRPr="00FE3A5A" w:rsidRDefault="00876D0D" w:rsidP="00FE3A5A">
            <w:pPr>
              <w:pStyle w:val="TableParagraph"/>
              <w:spacing w:line="258" w:lineRule="exact"/>
              <w:jc w:val="center"/>
              <w:rPr>
                <w:rFonts w:ascii="Cambria" w:hAnsi="Cambria"/>
                <w:b/>
                <w:kern w:val="22"/>
              </w:rPr>
            </w:pPr>
            <w:r w:rsidRPr="00FE3A5A">
              <w:rPr>
                <w:rFonts w:ascii="Cambria" w:hAnsi="Cambria"/>
                <w:b/>
                <w:kern w:val="22"/>
              </w:rPr>
              <w:t>Frankreich</w:t>
            </w:r>
          </w:p>
        </w:tc>
        <w:tc>
          <w:tcPr>
            <w:tcW w:w="2580" w:type="dxa"/>
            <w:shd w:val="clear" w:color="auto" w:fill="auto"/>
          </w:tcPr>
          <w:p w14:paraId="63561D15"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6</w:t>
            </w:r>
          </w:p>
        </w:tc>
        <w:tc>
          <w:tcPr>
            <w:tcW w:w="2257" w:type="dxa"/>
            <w:shd w:val="clear" w:color="auto" w:fill="auto"/>
          </w:tcPr>
          <w:p w14:paraId="79A69B92"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39</w:t>
            </w:r>
          </w:p>
        </w:tc>
        <w:tc>
          <w:tcPr>
            <w:tcW w:w="2930" w:type="dxa"/>
            <w:shd w:val="clear" w:color="auto" w:fill="auto"/>
          </w:tcPr>
          <w:p w14:paraId="07AB344B"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153</w:t>
            </w:r>
          </w:p>
        </w:tc>
      </w:tr>
      <w:tr w:rsidR="00876D0D" w:rsidRPr="00FE3A5A" w14:paraId="39B9E98C" w14:textId="77777777" w:rsidTr="00876D0D">
        <w:tc>
          <w:tcPr>
            <w:tcW w:w="2581" w:type="dxa"/>
            <w:shd w:val="clear" w:color="auto" w:fill="auto"/>
          </w:tcPr>
          <w:p w14:paraId="34FA6985" w14:textId="77777777" w:rsidR="00876D0D" w:rsidRPr="00FE3A5A" w:rsidRDefault="00876D0D" w:rsidP="00FE3A5A">
            <w:pPr>
              <w:pStyle w:val="TableParagraph"/>
              <w:spacing w:line="258" w:lineRule="exact"/>
              <w:jc w:val="center"/>
              <w:rPr>
                <w:rFonts w:ascii="Cambria" w:hAnsi="Cambria"/>
                <w:b/>
                <w:kern w:val="22"/>
              </w:rPr>
            </w:pPr>
            <w:r w:rsidRPr="00FE3A5A">
              <w:rPr>
                <w:rFonts w:ascii="Cambria" w:hAnsi="Cambria"/>
                <w:b/>
                <w:kern w:val="22"/>
              </w:rPr>
              <w:t>Japan</w:t>
            </w:r>
          </w:p>
        </w:tc>
        <w:tc>
          <w:tcPr>
            <w:tcW w:w="2580" w:type="dxa"/>
            <w:shd w:val="clear" w:color="auto" w:fill="auto"/>
          </w:tcPr>
          <w:p w14:paraId="05AEF1A8"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2</w:t>
            </w:r>
          </w:p>
        </w:tc>
        <w:tc>
          <w:tcPr>
            <w:tcW w:w="2257" w:type="dxa"/>
            <w:shd w:val="clear" w:color="auto" w:fill="auto"/>
          </w:tcPr>
          <w:p w14:paraId="23796172"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55</w:t>
            </w:r>
          </w:p>
        </w:tc>
        <w:tc>
          <w:tcPr>
            <w:tcW w:w="2930" w:type="dxa"/>
            <w:shd w:val="clear" w:color="auto" w:fill="auto"/>
          </w:tcPr>
          <w:p w14:paraId="029C1AB9"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36</w:t>
            </w:r>
          </w:p>
        </w:tc>
      </w:tr>
      <w:tr w:rsidR="00876D0D" w:rsidRPr="00FE3A5A" w14:paraId="0E59B4B4" w14:textId="77777777" w:rsidTr="00876D0D">
        <w:tc>
          <w:tcPr>
            <w:tcW w:w="2581" w:type="dxa"/>
            <w:shd w:val="clear" w:color="auto" w:fill="auto"/>
          </w:tcPr>
          <w:p w14:paraId="2C417E7F" w14:textId="77777777" w:rsidR="00876D0D" w:rsidRPr="00FE3A5A" w:rsidRDefault="00876D0D" w:rsidP="00FE3A5A">
            <w:pPr>
              <w:pStyle w:val="TableParagraph"/>
              <w:spacing w:line="258" w:lineRule="exact"/>
              <w:jc w:val="center"/>
              <w:rPr>
                <w:rFonts w:ascii="Cambria" w:hAnsi="Cambria"/>
                <w:b/>
                <w:kern w:val="22"/>
              </w:rPr>
            </w:pPr>
            <w:r w:rsidRPr="00FE3A5A">
              <w:rPr>
                <w:rFonts w:ascii="Cambria" w:hAnsi="Cambria"/>
                <w:b/>
                <w:kern w:val="22"/>
              </w:rPr>
              <w:t>Italien</w:t>
            </w:r>
          </w:p>
        </w:tc>
        <w:tc>
          <w:tcPr>
            <w:tcW w:w="2580" w:type="dxa"/>
            <w:shd w:val="clear" w:color="auto" w:fill="auto"/>
          </w:tcPr>
          <w:p w14:paraId="679EA86C"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4</w:t>
            </w:r>
          </w:p>
        </w:tc>
        <w:tc>
          <w:tcPr>
            <w:tcW w:w="2257" w:type="dxa"/>
            <w:shd w:val="clear" w:color="auto" w:fill="auto"/>
          </w:tcPr>
          <w:p w14:paraId="4CB032B7"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37</w:t>
            </w:r>
          </w:p>
        </w:tc>
        <w:tc>
          <w:tcPr>
            <w:tcW w:w="2930" w:type="dxa"/>
            <w:shd w:val="clear" w:color="auto" w:fill="auto"/>
          </w:tcPr>
          <w:p w14:paraId="1E967D82"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108</w:t>
            </w:r>
          </w:p>
        </w:tc>
      </w:tr>
      <w:tr w:rsidR="00876D0D" w:rsidRPr="00FE3A5A" w14:paraId="34A4BB70" w14:textId="77777777" w:rsidTr="00876D0D">
        <w:tc>
          <w:tcPr>
            <w:tcW w:w="2581" w:type="dxa"/>
            <w:shd w:val="clear" w:color="auto" w:fill="auto"/>
          </w:tcPr>
          <w:p w14:paraId="22761404" w14:textId="77777777" w:rsidR="00876D0D" w:rsidRPr="00FE3A5A" w:rsidRDefault="00876D0D" w:rsidP="00FE3A5A">
            <w:pPr>
              <w:pStyle w:val="TableParagraph"/>
              <w:spacing w:line="258" w:lineRule="exact"/>
              <w:jc w:val="center"/>
              <w:rPr>
                <w:rFonts w:ascii="Cambria" w:hAnsi="Cambria"/>
                <w:b/>
                <w:kern w:val="22"/>
              </w:rPr>
            </w:pPr>
            <w:r w:rsidRPr="00FE3A5A">
              <w:rPr>
                <w:rFonts w:ascii="Cambria" w:hAnsi="Cambria"/>
                <w:b/>
                <w:kern w:val="22"/>
              </w:rPr>
              <w:t>Russland</w:t>
            </w:r>
          </w:p>
        </w:tc>
        <w:tc>
          <w:tcPr>
            <w:tcW w:w="2580" w:type="dxa"/>
            <w:shd w:val="clear" w:color="auto" w:fill="auto"/>
          </w:tcPr>
          <w:p w14:paraId="26EAA0E4"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7</w:t>
            </w:r>
          </w:p>
        </w:tc>
        <w:tc>
          <w:tcPr>
            <w:tcW w:w="2257" w:type="dxa"/>
            <w:shd w:val="clear" w:color="auto" w:fill="auto"/>
          </w:tcPr>
          <w:p w14:paraId="122B1097"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171</w:t>
            </w:r>
          </w:p>
        </w:tc>
        <w:tc>
          <w:tcPr>
            <w:tcW w:w="2930" w:type="dxa"/>
            <w:shd w:val="clear" w:color="auto" w:fill="auto"/>
          </w:tcPr>
          <w:p w14:paraId="19282874"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41</w:t>
            </w:r>
          </w:p>
        </w:tc>
      </w:tr>
      <w:tr w:rsidR="00876D0D" w:rsidRPr="00FE3A5A" w14:paraId="4BE1ED0B" w14:textId="77777777" w:rsidTr="00876D0D">
        <w:tc>
          <w:tcPr>
            <w:tcW w:w="2581" w:type="dxa"/>
            <w:shd w:val="clear" w:color="auto" w:fill="auto"/>
          </w:tcPr>
          <w:p w14:paraId="2EB7949A" w14:textId="77777777" w:rsidR="00876D0D" w:rsidRPr="00FE3A5A" w:rsidRDefault="00876D0D" w:rsidP="00FE3A5A">
            <w:pPr>
              <w:pStyle w:val="TableParagraph"/>
              <w:spacing w:line="258" w:lineRule="exact"/>
              <w:jc w:val="center"/>
              <w:rPr>
                <w:rFonts w:ascii="Cambria" w:hAnsi="Cambria"/>
                <w:b/>
                <w:kern w:val="22"/>
              </w:rPr>
            </w:pPr>
            <w:r w:rsidRPr="00FE3A5A">
              <w:rPr>
                <w:rFonts w:ascii="Cambria" w:hAnsi="Cambria"/>
                <w:b/>
                <w:kern w:val="22"/>
              </w:rPr>
              <w:t>Deutschland</w:t>
            </w:r>
          </w:p>
        </w:tc>
        <w:tc>
          <w:tcPr>
            <w:tcW w:w="2580" w:type="dxa"/>
            <w:shd w:val="clear" w:color="auto" w:fill="auto"/>
          </w:tcPr>
          <w:p w14:paraId="53CC9469"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12</w:t>
            </w:r>
          </w:p>
        </w:tc>
        <w:tc>
          <w:tcPr>
            <w:tcW w:w="2257" w:type="dxa"/>
            <w:shd w:val="clear" w:color="auto" w:fill="auto"/>
          </w:tcPr>
          <w:p w14:paraId="6A667063"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65</w:t>
            </w:r>
          </w:p>
        </w:tc>
        <w:tc>
          <w:tcPr>
            <w:tcW w:w="2930" w:type="dxa"/>
            <w:shd w:val="clear" w:color="auto" w:fill="auto"/>
          </w:tcPr>
          <w:p w14:paraId="76F2638C"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184</w:t>
            </w:r>
          </w:p>
        </w:tc>
      </w:tr>
      <w:tr w:rsidR="00876D0D" w:rsidRPr="00FE3A5A" w14:paraId="2F694B16" w14:textId="77777777" w:rsidTr="00876D0D">
        <w:tc>
          <w:tcPr>
            <w:tcW w:w="2581" w:type="dxa"/>
            <w:shd w:val="clear" w:color="auto" w:fill="auto"/>
          </w:tcPr>
          <w:p w14:paraId="354F8A26" w14:textId="77777777" w:rsidR="00876D0D" w:rsidRPr="00FE3A5A" w:rsidRDefault="00876D0D" w:rsidP="00FE3A5A">
            <w:pPr>
              <w:pStyle w:val="TableParagraph"/>
              <w:spacing w:line="258" w:lineRule="exact"/>
              <w:jc w:val="center"/>
              <w:rPr>
                <w:rFonts w:ascii="Cambria" w:hAnsi="Cambria"/>
                <w:b/>
                <w:kern w:val="22"/>
              </w:rPr>
            </w:pPr>
            <w:r w:rsidRPr="00FE3A5A">
              <w:rPr>
                <w:rFonts w:ascii="Cambria" w:hAnsi="Cambria"/>
                <w:b/>
                <w:kern w:val="22"/>
              </w:rPr>
              <w:t>Österreich - Ungarn</w:t>
            </w:r>
          </w:p>
        </w:tc>
        <w:tc>
          <w:tcPr>
            <w:tcW w:w="2580" w:type="dxa"/>
            <w:shd w:val="clear" w:color="auto" w:fill="auto"/>
          </w:tcPr>
          <w:p w14:paraId="4773B4C3"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3</w:t>
            </w:r>
          </w:p>
        </w:tc>
        <w:tc>
          <w:tcPr>
            <w:tcW w:w="2257" w:type="dxa"/>
            <w:shd w:val="clear" w:color="auto" w:fill="auto"/>
          </w:tcPr>
          <w:p w14:paraId="3CEA7854"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52</w:t>
            </w:r>
          </w:p>
        </w:tc>
        <w:tc>
          <w:tcPr>
            <w:tcW w:w="2930" w:type="dxa"/>
            <w:shd w:val="clear" w:color="auto" w:fill="auto"/>
          </w:tcPr>
          <w:p w14:paraId="0A17000B" w14:textId="77777777" w:rsidR="00876D0D" w:rsidRPr="00FE3A5A" w:rsidRDefault="00876D0D" w:rsidP="00FE3A5A">
            <w:pPr>
              <w:autoSpaceDE w:val="0"/>
              <w:jc w:val="center"/>
              <w:rPr>
                <w:rFonts w:ascii="Cambria" w:hAnsi="Cambria"/>
                <w:kern w:val="22"/>
                <w:sz w:val="22"/>
                <w:szCs w:val="22"/>
              </w:rPr>
            </w:pPr>
            <w:r w:rsidRPr="00FE3A5A">
              <w:rPr>
                <w:rFonts w:ascii="Cambria" w:hAnsi="Cambria"/>
                <w:kern w:val="22"/>
                <w:sz w:val="22"/>
                <w:szCs w:val="22"/>
              </w:rPr>
              <w:t>57</w:t>
            </w:r>
          </w:p>
        </w:tc>
      </w:tr>
    </w:tbl>
    <w:p w14:paraId="75726175" w14:textId="77777777" w:rsidR="00CF7A17" w:rsidRPr="00FE3A5A" w:rsidRDefault="00CF7A17" w:rsidP="00FE3A5A">
      <w:pPr>
        <w:autoSpaceDE w:val="0"/>
        <w:jc w:val="center"/>
        <w:rPr>
          <w:rFonts w:ascii="Cambria" w:hAnsi="Cambria"/>
          <w:kern w:val="22"/>
          <w:sz w:val="22"/>
          <w:szCs w:val="22"/>
        </w:rPr>
      </w:pPr>
    </w:p>
    <w:p w14:paraId="4011B6DF" w14:textId="718D593C" w:rsidR="00CF7A17" w:rsidRPr="00FE3A5A" w:rsidRDefault="00876D0D" w:rsidP="00FE3A5A">
      <w:pPr>
        <w:autoSpaceDE w:val="0"/>
        <w:jc w:val="both"/>
        <w:rPr>
          <w:rFonts w:ascii="Cambria" w:hAnsi="Cambria"/>
          <w:kern w:val="22"/>
          <w:sz w:val="22"/>
          <w:szCs w:val="22"/>
        </w:rPr>
      </w:pPr>
      <w:r w:rsidRPr="00FE3A5A">
        <w:rPr>
          <w:rFonts w:ascii="Cambria" w:hAnsi="Cambria"/>
          <w:kern w:val="22"/>
          <w:sz w:val="22"/>
          <w:szCs w:val="22"/>
        </w:rPr>
        <w:t xml:space="preserve">„Die Strategie des Ersten Weltkrieges wurde von einer ganz neuen Gesetzmäßigkeit bestimmt. Es stellte sich heraus, dass der Sieg – wenn wir von der politischen Möglichkeit des Verständigungsabschlusses absehen – nur mit dem Aufreiben der feindlichen Kräfte möglich ist, und nur dann, wenn der Gegner nicht einmal zu dem Widerstand fähig ist, zu dem die stabile Abwehr auch gegen die größeren Kräfte des Feindes eine Möglichkeit gibt. Diese Erkenntnis wurde Ende 1914 der militärischen Führung beider Seiten mehr oder weniger </w:t>
      </w:r>
      <w:proofErr w:type="gramStart"/>
      <w:r w:rsidRPr="00FE3A5A">
        <w:rPr>
          <w:rFonts w:ascii="Cambria" w:hAnsi="Cambria"/>
          <w:kern w:val="22"/>
          <w:sz w:val="22"/>
          <w:szCs w:val="22"/>
        </w:rPr>
        <w:t>klar.“</w:t>
      </w:r>
      <w:proofErr w:type="gramEnd"/>
      <w:r w:rsidRPr="00FE3A5A">
        <w:rPr>
          <w:rFonts w:ascii="Cambria" w:hAnsi="Cambria"/>
          <w:kern w:val="22"/>
          <w:sz w:val="22"/>
          <w:szCs w:val="22"/>
        </w:rPr>
        <w:t xml:space="preserve"> </w:t>
      </w:r>
      <w:r w:rsidRPr="00FE3A5A">
        <w:rPr>
          <w:rFonts w:ascii="Cambria" w:hAnsi="Cambria"/>
          <w:i/>
          <w:kern w:val="22"/>
          <w:sz w:val="22"/>
          <w:szCs w:val="22"/>
        </w:rPr>
        <w:t>(Weltgeschichte des 20. Jahrhunderts, 1999)</w:t>
      </w:r>
    </w:p>
    <w:p w14:paraId="02A15C1C" w14:textId="77777777" w:rsidR="00CF7A17" w:rsidRPr="00FE3A5A" w:rsidRDefault="00CF7A17" w:rsidP="00FE3A5A">
      <w:pPr>
        <w:rPr>
          <w:rFonts w:ascii="Cambria" w:hAnsi="Cambria"/>
          <w:kern w:val="22"/>
          <w:sz w:val="22"/>
          <w:szCs w:val="22"/>
        </w:rPr>
      </w:pPr>
    </w:p>
    <w:p w14:paraId="03576283" w14:textId="18D65526" w:rsidR="00CF7A17" w:rsidRPr="001C5224" w:rsidRDefault="00CF7A17" w:rsidP="00FE3A5A">
      <w:pPr>
        <w:jc w:val="both"/>
        <w:rPr>
          <w:rFonts w:ascii="Cambria" w:hAnsi="Cambria"/>
          <w:i/>
          <w:iCs/>
          <w:kern w:val="22"/>
          <w:sz w:val="22"/>
          <w:szCs w:val="22"/>
        </w:rPr>
      </w:pPr>
      <w:r w:rsidRPr="00FE3A5A">
        <w:rPr>
          <w:rFonts w:ascii="Cambria" w:hAnsi="Cambria"/>
          <w:kern w:val="22"/>
          <w:sz w:val="22"/>
          <w:szCs w:val="22"/>
        </w:rPr>
        <w:t xml:space="preserve">„Az első világháború hadászatát teljesen új törvényszerűség szabta meg. Kiderült, hogy a győzelem – ha eltekintünk a megegyezéses lezárás politikai lehetőségétől – csak az ellenfél erőinek felmorzsolásával lehetséges, és csakis akkor, ha az ellenfél már arra az ellenállásra sem képes, amelyre a stabil védelem az ellenfél nagyobb erőivel szemben is lehetőséget ad. E felismerés 1914 végére mindkét oldalon többékevésbé világossá vált a katonai vezetők előtt.” </w:t>
      </w:r>
      <w:r w:rsidRPr="001C5224">
        <w:rPr>
          <w:rFonts w:ascii="Cambria" w:hAnsi="Cambria"/>
          <w:i/>
          <w:iCs/>
          <w:kern w:val="22"/>
          <w:sz w:val="22"/>
          <w:szCs w:val="22"/>
        </w:rPr>
        <w:t>(20. századi egyetemes történet</w:t>
      </w:r>
      <w:r w:rsidR="001C5224">
        <w:rPr>
          <w:rFonts w:ascii="Cambria" w:hAnsi="Cambria"/>
          <w:i/>
          <w:iCs/>
          <w:kern w:val="22"/>
          <w:sz w:val="22"/>
          <w:szCs w:val="22"/>
        </w:rPr>
        <w:t>,</w:t>
      </w:r>
      <w:r w:rsidRPr="001C5224">
        <w:rPr>
          <w:rFonts w:ascii="Cambria" w:hAnsi="Cambria"/>
          <w:i/>
          <w:iCs/>
          <w:kern w:val="22"/>
          <w:sz w:val="22"/>
          <w:szCs w:val="22"/>
        </w:rPr>
        <w:t xml:space="preserve"> 1999)</w:t>
      </w:r>
    </w:p>
    <w:p w14:paraId="4A6AE1E1" w14:textId="77777777" w:rsidR="00CF7A17" w:rsidRPr="00FE3A5A" w:rsidRDefault="00CF7A17" w:rsidP="00FE3A5A">
      <w:pPr>
        <w:rPr>
          <w:rFonts w:ascii="Cambria" w:hAnsi="Cambria"/>
          <w:kern w:val="22"/>
          <w:sz w:val="22"/>
          <w:szCs w:val="22"/>
        </w:rPr>
      </w:pPr>
    </w:p>
    <w:p w14:paraId="01685E9B" w14:textId="06D5FE68" w:rsidR="00CF7A17" w:rsidRPr="00FE3A5A" w:rsidRDefault="00876D0D" w:rsidP="00FE3A5A">
      <w:pPr>
        <w:jc w:val="both"/>
        <w:rPr>
          <w:rFonts w:ascii="Cambria" w:hAnsi="Cambria"/>
          <w:kern w:val="22"/>
          <w:sz w:val="22"/>
          <w:szCs w:val="22"/>
        </w:rPr>
      </w:pPr>
      <w:r w:rsidRPr="00FE3A5A">
        <w:rPr>
          <w:rFonts w:ascii="Cambria" w:hAnsi="Cambria"/>
          <w:kern w:val="22"/>
          <w:sz w:val="22"/>
          <w:szCs w:val="22"/>
        </w:rPr>
        <w:t>„Zu seinen weltpolitischen Ambitionen, die in den 90er Jahren verkündet wurden, verfügte Deutschland nur über ein solches Bündnissystem, das in seinen Bestrebungen und seinem Machtbereich in erster Linie an den europäischen Kontinent gebunden war. Während die kontinentalen Ziele Bismarcks von einem geeigneten Machtsystem unterstützt wurden, konnte die wilhelmsche Weltpolitik weiterhin</w:t>
      </w:r>
      <w:r w:rsidRPr="00FE3A5A">
        <w:rPr>
          <w:rFonts w:ascii="Cambria" w:hAnsi="Cambria"/>
          <w:spacing w:val="-8"/>
          <w:kern w:val="22"/>
          <w:sz w:val="22"/>
          <w:szCs w:val="22"/>
        </w:rPr>
        <w:t xml:space="preserve"> </w:t>
      </w:r>
      <w:r w:rsidRPr="00FE3A5A">
        <w:rPr>
          <w:rFonts w:ascii="Cambria" w:hAnsi="Cambria"/>
          <w:kern w:val="22"/>
          <w:sz w:val="22"/>
          <w:szCs w:val="22"/>
        </w:rPr>
        <w:t>das</w:t>
      </w:r>
      <w:r w:rsidRPr="00FE3A5A">
        <w:rPr>
          <w:rFonts w:ascii="Cambria" w:hAnsi="Cambria"/>
          <w:spacing w:val="-8"/>
          <w:kern w:val="22"/>
          <w:sz w:val="22"/>
          <w:szCs w:val="22"/>
        </w:rPr>
        <w:t xml:space="preserve"> </w:t>
      </w:r>
      <w:r w:rsidRPr="00FE3A5A">
        <w:rPr>
          <w:rFonts w:ascii="Cambria" w:hAnsi="Cambria"/>
          <w:kern w:val="22"/>
          <w:sz w:val="22"/>
          <w:szCs w:val="22"/>
        </w:rPr>
        <w:t>zur</w:t>
      </w:r>
      <w:r w:rsidRPr="00FE3A5A">
        <w:rPr>
          <w:rFonts w:ascii="Cambria" w:hAnsi="Cambria"/>
          <w:spacing w:val="-7"/>
          <w:kern w:val="22"/>
          <w:sz w:val="22"/>
          <w:szCs w:val="22"/>
        </w:rPr>
        <w:t xml:space="preserve"> </w:t>
      </w:r>
      <w:r w:rsidRPr="00FE3A5A">
        <w:rPr>
          <w:rFonts w:ascii="Cambria" w:hAnsi="Cambria"/>
          <w:kern w:val="22"/>
          <w:sz w:val="22"/>
          <w:szCs w:val="22"/>
        </w:rPr>
        <w:t>europäischen</w:t>
      </w:r>
      <w:r w:rsidRPr="00FE3A5A">
        <w:rPr>
          <w:rFonts w:ascii="Cambria" w:hAnsi="Cambria"/>
          <w:spacing w:val="-8"/>
          <w:kern w:val="22"/>
          <w:sz w:val="22"/>
          <w:szCs w:val="22"/>
        </w:rPr>
        <w:t xml:space="preserve"> </w:t>
      </w:r>
      <w:r w:rsidRPr="00FE3A5A">
        <w:rPr>
          <w:rFonts w:ascii="Cambria" w:hAnsi="Cambria"/>
          <w:kern w:val="22"/>
          <w:sz w:val="22"/>
          <w:szCs w:val="22"/>
        </w:rPr>
        <w:t>Politik</w:t>
      </w:r>
      <w:r w:rsidRPr="00FE3A5A">
        <w:rPr>
          <w:rFonts w:ascii="Cambria" w:hAnsi="Cambria"/>
          <w:spacing w:val="-8"/>
          <w:kern w:val="22"/>
          <w:sz w:val="22"/>
          <w:szCs w:val="22"/>
        </w:rPr>
        <w:t xml:space="preserve"> </w:t>
      </w:r>
      <w:r w:rsidRPr="00FE3A5A">
        <w:rPr>
          <w:rFonts w:ascii="Cambria" w:hAnsi="Cambria"/>
          <w:kern w:val="22"/>
          <w:sz w:val="22"/>
          <w:szCs w:val="22"/>
        </w:rPr>
        <w:t>ausgebaute</w:t>
      </w:r>
      <w:r w:rsidRPr="00FE3A5A">
        <w:rPr>
          <w:rFonts w:ascii="Cambria" w:hAnsi="Cambria"/>
          <w:spacing w:val="-8"/>
          <w:kern w:val="22"/>
          <w:sz w:val="22"/>
          <w:szCs w:val="22"/>
        </w:rPr>
        <w:t xml:space="preserve"> </w:t>
      </w:r>
      <w:r w:rsidRPr="00FE3A5A">
        <w:rPr>
          <w:rFonts w:ascii="Cambria" w:hAnsi="Cambria"/>
          <w:kern w:val="22"/>
          <w:sz w:val="22"/>
          <w:szCs w:val="22"/>
        </w:rPr>
        <w:t>System</w:t>
      </w:r>
      <w:r w:rsidRPr="00FE3A5A">
        <w:rPr>
          <w:rFonts w:ascii="Cambria" w:hAnsi="Cambria"/>
          <w:spacing w:val="-8"/>
          <w:kern w:val="22"/>
          <w:sz w:val="22"/>
          <w:szCs w:val="22"/>
        </w:rPr>
        <w:t xml:space="preserve"> </w:t>
      </w:r>
      <w:proofErr w:type="gramStart"/>
      <w:r w:rsidRPr="00FE3A5A">
        <w:rPr>
          <w:rFonts w:ascii="Cambria" w:hAnsi="Cambria"/>
          <w:kern w:val="22"/>
          <w:sz w:val="22"/>
          <w:szCs w:val="22"/>
        </w:rPr>
        <w:t>verwenden</w:t>
      </w:r>
      <w:r w:rsidR="001C5224" w:rsidRPr="00FE3A5A">
        <w:rPr>
          <w:rFonts w:ascii="Cambria" w:hAnsi="Cambria"/>
          <w:kern w:val="22"/>
          <w:sz w:val="22"/>
          <w:szCs w:val="22"/>
        </w:rPr>
        <w:t>.“</w:t>
      </w:r>
      <w:proofErr w:type="gramEnd"/>
      <w:r w:rsidR="001C5224" w:rsidRPr="00FE3A5A">
        <w:rPr>
          <w:rFonts w:ascii="Cambria" w:hAnsi="Cambria"/>
          <w:i/>
          <w:kern w:val="22"/>
          <w:sz w:val="22"/>
          <w:szCs w:val="22"/>
        </w:rPr>
        <w:t xml:space="preserve"> </w:t>
      </w:r>
      <w:r w:rsidRPr="00FE3A5A">
        <w:rPr>
          <w:rFonts w:ascii="Cambria" w:hAnsi="Cambria"/>
          <w:i/>
          <w:kern w:val="22"/>
          <w:sz w:val="22"/>
          <w:szCs w:val="22"/>
        </w:rPr>
        <w:t>(Mária</w:t>
      </w:r>
      <w:r w:rsidRPr="00FE3A5A">
        <w:rPr>
          <w:rFonts w:ascii="Cambria" w:hAnsi="Cambria"/>
          <w:i/>
          <w:spacing w:val="-15"/>
          <w:kern w:val="22"/>
          <w:sz w:val="22"/>
          <w:szCs w:val="22"/>
        </w:rPr>
        <w:t xml:space="preserve"> </w:t>
      </w:r>
      <w:r w:rsidRPr="00FE3A5A">
        <w:rPr>
          <w:rFonts w:ascii="Cambria" w:hAnsi="Cambria"/>
          <w:i/>
          <w:kern w:val="22"/>
          <w:sz w:val="22"/>
          <w:szCs w:val="22"/>
        </w:rPr>
        <w:t>Ormos–István Majoros: Auf dem internationalen Kampfplatz Europas</w:t>
      </w:r>
      <w:r w:rsidR="001C5224">
        <w:rPr>
          <w:rFonts w:ascii="Cambria" w:hAnsi="Cambria"/>
          <w:i/>
          <w:kern w:val="22"/>
          <w:sz w:val="22"/>
          <w:szCs w:val="22"/>
        </w:rPr>
        <w:t>,</w:t>
      </w:r>
      <w:r w:rsidRPr="00FE3A5A">
        <w:rPr>
          <w:rFonts w:ascii="Cambria" w:hAnsi="Cambria"/>
          <w:i/>
          <w:kern w:val="22"/>
          <w:sz w:val="22"/>
          <w:szCs w:val="22"/>
        </w:rPr>
        <w:t xml:space="preserve"> 2003)</w:t>
      </w:r>
    </w:p>
    <w:p w14:paraId="1C021DC1" w14:textId="77777777" w:rsidR="00CF7A17" w:rsidRPr="00FE3A5A" w:rsidRDefault="00CF7A17" w:rsidP="00FE3A5A">
      <w:pPr>
        <w:rPr>
          <w:rFonts w:ascii="Cambria" w:hAnsi="Cambria"/>
          <w:kern w:val="22"/>
          <w:sz w:val="22"/>
          <w:szCs w:val="22"/>
        </w:rPr>
      </w:pPr>
    </w:p>
    <w:p w14:paraId="183C267F" w14:textId="19470399" w:rsidR="00CF7A17" w:rsidRPr="001C5224" w:rsidRDefault="00CF7A17" w:rsidP="00FE3A5A">
      <w:pPr>
        <w:jc w:val="both"/>
        <w:rPr>
          <w:rFonts w:ascii="Cambria" w:hAnsi="Cambria"/>
          <w:i/>
          <w:iCs/>
          <w:kern w:val="22"/>
          <w:sz w:val="22"/>
          <w:szCs w:val="22"/>
        </w:rPr>
      </w:pPr>
      <w:r w:rsidRPr="00FE3A5A">
        <w:rPr>
          <w:rFonts w:ascii="Cambria" w:hAnsi="Cambria"/>
          <w:kern w:val="22"/>
          <w:sz w:val="22"/>
          <w:szCs w:val="22"/>
        </w:rPr>
        <w:t>„Németország a kilencvenes években meghirdetett világpolitikai ambícióihoz csak olyan szövetségi szisztémával rendelkezett, amely törekvéseiben s hatalmi hatósugarában elsősorban az európai kontinenshez kötődött. Míg a bismarcki kontinentális célokat megfelelő hatalmi rendszer támogatta, addig a vilmosi világpolitika változatlanul a bismarcki európai politikához kiépített rendszert tudta használni.</w:t>
      </w:r>
      <w:r w:rsidR="001B455F" w:rsidRPr="00FE3A5A">
        <w:rPr>
          <w:rFonts w:ascii="Cambria" w:hAnsi="Cambria"/>
          <w:kern w:val="22"/>
          <w:sz w:val="22"/>
          <w:szCs w:val="22"/>
        </w:rPr>
        <w:t>”</w:t>
      </w:r>
      <w:r w:rsidRPr="00FE3A5A">
        <w:rPr>
          <w:rFonts w:ascii="Cambria" w:hAnsi="Cambria"/>
          <w:kern w:val="22"/>
          <w:sz w:val="22"/>
          <w:szCs w:val="22"/>
        </w:rPr>
        <w:t xml:space="preserve"> </w:t>
      </w:r>
      <w:r w:rsidRPr="001C5224">
        <w:rPr>
          <w:rFonts w:ascii="Cambria" w:hAnsi="Cambria"/>
          <w:i/>
          <w:iCs/>
          <w:kern w:val="22"/>
          <w:sz w:val="22"/>
          <w:szCs w:val="22"/>
        </w:rPr>
        <w:t>(Ormos Mária–Majoros István: Európa a nemzetközi küzdőtéren</w:t>
      </w:r>
      <w:r w:rsidR="001B455F" w:rsidRPr="001C5224">
        <w:rPr>
          <w:rFonts w:ascii="Cambria" w:hAnsi="Cambria"/>
          <w:i/>
          <w:iCs/>
          <w:kern w:val="22"/>
          <w:sz w:val="22"/>
          <w:szCs w:val="22"/>
        </w:rPr>
        <w:t xml:space="preserve">, </w:t>
      </w:r>
      <w:r w:rsidRPr="001C5224">
        <w:rPr>
          <w:rFonts w:ascii="Cambria" w:hAnsi="Cambria"/>
          <w:i/>
          <w:iCs/>
          <w:kern w:val="22"/>
          <w:sz w:val="22"/>
          <w:szCs w:val="22"/>
        </w:rPr>
        <w:t>2003)</w:t>
      </w:r>
      <w:r w:rsidR="001B455F" w:rsidRPr="001C5224">
        <w:rPr>
          <w:rFonts w:ascii="Cambria" w:hAnsi="Cambria"/>
          <w:i/>
          <w:iCs/>
          <w:kern w:val="22"/>
          <w:sz w:val="22"/>
          <w:szCs w:val="22"/>
        </w:rPr>
        <w:br w:type="page"/>
      </w:r>
    </w:p>
    <w:tbl>
      <w:tblPr>
        <w:tblW w:w="0" w:type="auto"/>
        <w:tblLook w:val="04A0" w:firstRow="1" w:lastRow="0" w:firstColumn="1" w:lastColumn="0" w:noHBand="0" w:noVBand="1"/>
      </w:tblPr>
      <w:tblGrid>
        <w:gridCol w:w="9628"/>
      </w:tblGrid>
      <w:tr w:rsidR="00CF7A17" w:rsidRPr="00FE3A5A" w14:paraId="74B68DA4" w14:textId="77777777" w:rsidTr="00AD05E1">
        <w:tc>
          <w:tcPr>
            <w:tcW w:w="9628" w:type="dxa"/>
            <w:shd w:val="clear" w:color="auto" w:fill="auto"/>
          </w:tcPr>
          <w:p w14:paraId="569D89A6" w14:textId="77777777" w:rsidR="00CF7A17" w:rsidRPr="00FE3A5A" w:rsidRDefault="00361127" w:rsidP="00FE3A5A">
            <w:pPr>
              <w:jc w:val="center"/>
              <w:rPr>
                <w:rFonts w:ascii="Cambria" w:hAnsi="Cambria"/>
                <w:kern w:val="22"/>
                <w:sz w:val="22"/>
                <w:szCs w:val="22"/>
              </w:rPr>
            </w:pPr>
            <w:r w:rsidRPr="00FE3A5A">
              <w:rPr>
                <w:rFonts w:ascii="Cambria" w:hAnsi="Cambria"/>
                <w:noProof/>
                <w:kern w:val="22"/>
                <w:sz w:val="22"/>
                <w:szCs w:val="22"/>
                <w:lang w:eastAsia="hu-HU" w:bidi="ar-SA"/>
              </w:rPr>
              <w:lastRenderedPageBreak/>
              <w:drawing>
                <wp:inline distT="0" distB="0" distL="0" distR="0" wp14:anchorId="66D7DA53" wp14:editId="01DF8AE8">
                  <wp:extent cx="5494020" cy="360426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020" cy="3604260"/>
                          </a:xfrm>
                          <a:prstGeom prst="rect">
                            <a:avLst/>
                          </a:prstGeom>
                          <a:noFill/>
                          <a:ln>
                            <a:noFill/>
                          </a:ln>
                        </pic:spPr>
                      </pic:pic>
                    </a:graphicData>
                  </a:graphic>
                </wp:inline>
              </w:drawing>
            </w:r>
          </w:p>
        </w:tc>
      </w:tr>
      <w:tr w:rsidR="00CF7A17" w:rsidRPr="00FE3A5A" w14:paraId="2DE9333F" w14:textId="77777777" w:rsidTr="00AD05E1">
        <w:tc>
          <w:tcPr>
            <w:tcW w:w="9628" w:type="dxa"/>
            <w:shd w:val="clear" w:color="auto" w:fill="auto"/>
          </w:tcPr>
          <w:p w14:paraId="1A64B721" w14:textId="77777777" w:rsidR="00876D0D" w:rsidRPr="00FE3A5A" w:rsidRDefault="00876D0D" w:rsidP="00FE3A5A">
            <w:pPr>
              <w:jc w:val="center"/>
              <w:rPr>
                <w:rFonts w:ascii="Cambria" w:hAnsi="Cambria"/>
                <w:i/>
                <w:kern w:val="22"/>
                <w:sz w:val="22"/>
                <w:szCs w:val="22"/>
              </w:rPr>
            </w:pPr>
            <w:r w:rsidRPr="00FE3A5A">
              <w:rPr>
                <w:rFonts w:ascii="Cambria" w:hAnsi="Cambria"/>
                <w:i/>
                <w:kern w:val="22"/>
                <w:sz w:val="22"/>
                <w:szCs w:val="22"/>
              </w:rPr>
              <w:t>Die europäischen Bündnissysteme zur Zeit Bismarcks [1.], um die Wende des 19. und 20.</w:t>
            </w:r>
          </w:p>
          <w:p w14:paraId="24D22BDB" w14:textId="77777777" w:rsidR="00CF7A17" w:rsidRPr="00FE3A5A" w:rsidRDefault="00876D0D" w:rsidP="00FE3A5A">
            <w:pPr>
              <w:jc w:val="center"/>
              <w:rPr>
                <w:rFonts w:ascii="Cambria" w:hAnsi="Cambria"/>
                <w:i/>
                <w:iCs/>
                <w:kern w:val="22"/>
                <w:sz w:val="22"/>
                <w:szCs w:val="22"/>
              </w:rPr>
            </w:pPr>
            <w:r w:rsidRPr="00FE3A5A">
              <w:rPr>
                <w:rFonts w:ascii="Cambria" w:hAnsi="Cambria"/>
                <w:i/>
                <w:kern w:val="22"/>
                <w:sz w:val="22"/>
                <w:szCs w:val="22"/>
              </w:rPr>
              <w:t>Jahrhunderts [2] und während des Ersten Weltkrieges [3]</w:t>
            </w:r>
          </w:p>
        </w:tc>
      </w:tr>
    </w:tbl>
    <w:p w14:paraId="665FC4B0" w14:textId="77777777" w:rsidR="00CF7A17" w:rsidRPr="00FE3A5A" w:rsidRDefault="00CF7A17" w:rsidP="00FE3A5A">
      <w:pPr>
        <w:rPr>
          <w:rFonts w:ascii="Cambria" w:hAnsi="Cambria"/>
          <w:kern w:val="22"/>
          <w:sz w:val="22"/>
          <w:szCs w:val="22"/>
        </w:rPr>
      </w:pPr>
    </w:p>
    <w:p w14:paraId="030974C0" w14:textId="5A8D95A0" w:rsidR="00CF7A17" w:rsidRPr="00FE3A5A" w:rsidRDefault="00876D0D" w:rsidP="001C5224">
      <w:pPr>
        <w:jc w:val="center"/>
        <w:rPr>
          <w:rFonts w:ascii="Cambria" w:hAnsi="Cambria"/>
          <w:kern w:val="22"/>
          <w:sz w:val="22"/>
          <w:szCs w:val="22"/>
        </w:rPr>
      </w:pPr>
      <w:r w:rsidRPr="00FE3A5A">
        <w:rPr>
          <w:rFonts w:ascii="Cambria" w:hAnsi="Cambria"/>
          <w:kern w:val="22"/>
          <w:sz w:val="22"/>
          <w:szCs w:val="22"/>
        </w:rPr>
        <w:t>(Nagy-Britannia = Großbritannien; Németország = Deutschland; Franciaország = Frankreich; Oroszország = Russland; Olaszország = Italien; Ausztria-Mo. = Österreich-Ungarn; Románia = Rumänien; Bulgária = Bulgarien; Szerbia = Serbien; Törökország = die Türkei)</w:t>
      </w:r>
    </w:p>
    <w:p w14:paraId="1CD090F1" w14:textId="77777777" w:rsidR="00876D0D" w:rsidRPr="00FE3A5A" w:rsidRDefault="00876D0D" w:rsidP="00FE3A5A">
      <w:pPr>
        <w:rPr>
          <w:rFonts w:ascii="Cambria" w:hAnsi="Cambria"/>
          <w:kern w:val="22"/>
          <w:sz w:val="22"/>
          <w:szCs w:val="22"/>
        </w:rPr>
      </w:pPr>
    </w:p>
    <w:p w14:paraId="085520F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4DE125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672B4C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98E04F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8616D4A"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CAAAFD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B296E0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F6FCE8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F53CB4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CAACE72"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FBEA8D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060B14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387EA55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D9A210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CF1A6EA"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D9D40A3" w14:textId="77777777" w:rsidR="00CF7A17" w:rsidRPr="00FE3A5A" w:rsidRDefault="00CF7A17" w:rsidP="00FE3A5A">
      <w:pPr>
        <w:rPr>
          <w:rFonts w:ascii="Cambria" w:hAnsi="Cambria"/>
          <w:kern w:val="22"/>
          <w:sz w:val="22"/>
          <w:szCs w:val="22"/>
        </w:rPr>
      </w:pPr>
    </w:p>
    <w:p w14:paraId="44C5A10E" w14:textId="77777777" w:rsidR="00876D0D" w:rsidRPr="00FE3A5A" w:rsidRDefault="00876D0D" w:rsidP="00FE3A5A">
      <w:pPr>
        <w:rPr>
          <w:rFonts w:ascii="Cambria" w:hAnsi="Cambria"/>
          <w:kern w:val="22"/>
          <w:sz w:val="22"/>
          <w:szCs w:val="22"/>
        </w:rPr>
      </w:pPr>
    </w:p>
    <w:p w14:paraId="3B5CEA67" w14:textId="77777777" w:rsidR="001C5224" w:rsidRDefault="001C5224">
      <w:pPr>
        <w:widowControl/>
        <w:suppressAutoHyphens w:val="0"/>
        <w:rPr>
          <w:rFonts w:ascii="Cambria" w:hAnsi="Cambria"/>
          <w:b/>
          <w:bCs/>
          <w:kern w:val="22"/>
          <w:sz w:val="22"/>
          <w:szCs w:val="22"/>
        </w:rPr>
      </w:pPr>
      <w:r>
        <w:rPr>
          <w:rFonts w:ascii="Cambria" w:hAnsi="Cambria"/>
          <w:b/>
          <w:bCs/>
          <w:kern w:val="22"/>
          <w:sz w:val="22"/>
          <w:szCs w:val="22"/>
        </w:rPr>
        <w:br w:type="page"/>
      </w:r>
    </w:p>
    <w:p w14:paraId="6CC06907" w14:textId="04B1FDA9" w:rsidR="001B455F" w:rsidRPr="00FE3A5A" w:rsidRDefault="00CF7A17" w:rsidP="00FE3A5A">
      <w:pPr>
        <w:rPr>
          <w:rFonts w:ascii="Cambria" w:hAnsi="Cambria"/>
          <w:b/>
          <w:bCs/>
          <w:kern w:val="22"/>
          <w:sz w:val="22"/>
          <w:szCs w:val="22"/>
        </w:rPr>
      </w:pPr>
      <w:r w:rsidRPr="00FE3A5A">
        <w:rPr>
          <w:rFonts w:ascii="Cambria" w:hAnsi="Cambria"/>
          <w:b/>
          <w:bCs/>
          <w:kern w:val="22"/>
          <w:sz w:val="22"/>
          <w:szCs w:val="22"/>
        </w:rPr>
        <w:lastRenderedPageBreak/>
        <w:t>2</w:t>
      </w:r>
      <w:r w:rsidR="003C620B" w:rsidRPr="00FE3A5A">
        <w:rPr>
          <w:rFonts w:ascii="Cambria" w:hAnsi="Cambria"/>
          <w:b/>
          <w:bCs/>
          <w:kern w:val="22"/>
          <w:sz w:val="22"/>
          <w:szCs w:val="22"/>
        </w:rPr>
        <w:t>0</w:t>
      </w:r>
      <w:r w:rsidRPr="00FE3A5A">
        <w:rPr>
          <w:rFonts w:ascii="Cambria" w:hAnsi="Cambria"/>
          <w:b/>
          <w:bCs/>
          <w:kern w:val="22"/>
          <w:sz w:val="22"/>
          <w:szCs w:val="22"/>
        </w:rPr>
        <w:t xml:space="preserve">. </w:t>
      </w:r>
      <w:r w:rsidR="00876D0D" w:rsidRPr="00FE3A5A">
        <w:rPr>
          <w:rFonts w:ascii="Cambria" w:hAnsi="Cambria"/>
          <w:b/>
          <w:kern w:val="22"/>
          <w:sz w:val="22"/>
          <w:szCs w:val="22"/>
        </w:rPr>
        <w:t>Die Aufgabe hängt mit den Friedensverträgen nach dem Ersten Weltkrieg zusammen.</w:t>
      </w:r>
      <w:r w:rsidR="00876D0D" w:rsidRPr="00FE3A5A">
        <w:rPr>
          <w:rFonts w:ascii="Cambria" w:hAnsi="Cambria"/>
          <w:kern w:val="22"/>
          <w:sz w:val="22"/>
          <w:szCs w:val="22"/>
        </w:rPr>
        <w:t xml:space="preserve"> (kurz)</w:t>
      </w:r>
    </w:p>
    <w:p w14:paraId="2C8A34AB" w14:textId="77777777" w:rsidR="00CF7A17" w:rsidRPr="00FE3A5A" w:rsidRDefault="00876D0D" w:rsidP="00FE3A5A">
      <w:pPr>
        <w:jc w:val="both"/>
        <w:rPr>
          <w:rFonts w:ascii="Cambria" w:hAnsi="Cambria"/>
          <w:b/>
          <w:bCs/>
          <w:kern w:val="22"/>
          <w:sz w:val="22"/>
          <w:szCs w:val="22"/>
        </w:rPr>
      </w:pPr>
      <w:r w:rsidRPr="00FE3A5A">
        <w:rPr>
          <w:rFonts w:ascii="Cambria" w:hAnsi="Cambria"/>
          <w:b/>
          <w:kern w:val="22"/>
          <w:sz w:val="22"/>
          <w:szCs w:val="22"/>
        </w:rPr>
        <w:t>Legen Sie mit der Verwendung der Quellen, Ihrer eigenen Kenntnisse und der entsprechenden Landkarte des Geschichtsatlasses für Mittelschulen dar, wo die Grundsätze von Wilson bei der Regelung der europäischen Gebietsfragen durchgesetzt wurden und wo nicht! Begründen Sie Ihre Antwort!</w:t>
      </w:r>
    </w:p>
    <w:p w14:paraId="4D13592A" w14:textId="77777777" w:rsidR="00CF7A17" w:rsidRPr="00FE3A5A" w:rsidRDefault="00CF7A17" w:rsidP="00FE3A5A">
      <w:pPr>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7D577804" w14:textId="77777777" w:rsidTr="00AD05E1">
        <w:tc>
          <w:tcPr>
            <w:tcW w:w="9628" w:type="dxa"/>
            <w:shd w:val="clear" w:color="auto" w:fill="auto"/>
          </w:tcPr>
          <w:p w14:paraId="7A508050" w14:textId="77777777" w:rsidR="00CF7A17" w:rsidRPr="00FE3A5A" w:rsidRDefault="00361127" w:rsidP="00FE3A5A">
            <w:pPr>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77E09735" wp14:editId="7E15BD8B">
                  <wp:extent cx="4130040" cy="3916680"/>
                  <wp:effectExtent l="0" t="0" r="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0040" cy="3916680"/>
                          </a:xfrm>
                          <a:prstGeom prst="rect">
                            <a:avLst/>
                          </a:prstGeom>
                          <a:noFill/>
                          <a:ln>
                            <a:noFill/>
                          </a:ln>
                        </pic:spPr>
                      </pic:pic>
                    </a:graphicData>
                  </a:graphic>
                </wp:inline>
              </w:drawing>
            </w:r>
          </w:p>
        </w:tc>
      </w:tr>
      <w:tr w:rsidR="00CF7A17" w:rsidRPr="00FE3A5A" w14:paraId="797F06DC" w14:textId="77777777" w:rsidTr="00AD05E1">
        <w:tc>
          <w:tcPr>
            <w:tcW w:w="9628" w:type="dxa"/>
            <w:shd w:val="clear" w:color="auto" w:fill="auto"/>
          </w:tcPr>
          <w:p w14:paraId="1FA43481" w14:textId="77777777" w:rsidR="00CF7A17" w:rsidRPr="00FE3A5A" w:rsidRDefault="00876D0D" w:rsidP="00FE3A5A">
            <w:pPr>
              <w:jc w:val="center"/>
              <w:rPr>
                <w:rFonts w:ascii="Cambria" w:hAnsi="Cambria"/>
                <w:b/>
                <w:bCs/>
                <w:i/>
                <w:iCs/>
                <w:kern w:val="22"/>
                <w:sz w:val="22"/>
                <w:szCs w:val="22"/>
              </w:rPr>
            </w:pPr>
            <w:r w:rsidRPr="00FE3A5A">
              <w:rPr>
                <w:rFonts w:ascii="Cambria" w:hAnsi="Cambria"/>
                <w:i/>
                <w:kern w:val="22"/>
                <w:sz w:val="22"/>
                <w:szCs w:val="22"/>
              </w:rPr>
              <w:t>Gebiete, die von der Entente verschiedenen Staaten in Geheimverträgen versprochen wurden</w:t>
            </w:r>
          </w:p>
        </w:tc>
      </w:tr>
    </w:tbl>
    <w:p w14:paraId="19372980" w14:textId="77777777" w:rsidR="00CF7A17" w:rsidRPr="00FE3A5A" w:rsidRDefault="00CF7A17" w:rsidP="00FE3A5A">
      <w:pPr>
        <w:jc w:val="center"/>
        <w:rPr>
          <w:rFonts w:ascii="Cambria" w:hAnsi="Cambria"/>
          <w:b/>
          <w:bCs/>
          <w:i/>
          <w:iCs/>
          <w:kern w:val="22"/>
          <w:sz w:val="22"/>
          <w:szCs w:val="22"/>
        </w:rPr>
      </w:pPr>
    </w:p>
    <w:p w14:paraId="743FC579" w14:textId="230243CA" w:rsidR="00876D0D" w:rsidRPr="001C5224" w:rsidRDefault="00876D0D" w:rsidP="001C5224">
      <w:pPr>
        <w:rPr>
          <w:rFonts w:ascii="Cambria" w:hAnsi="Cambria"/>
          <w:kern w:val="22"/>
          <w:sz w:val="22"/>
          <w:szCs w:val="22"/>
        </w:rPr>
      </w:pPr>
      <w:r w:rsidRPr="001C5224">
        <w:rPr>
          <w:rFonts w:ascii="Cambria" w:hAnsi="Cambria"/>
          <w:kern w:val="22"/>
          <w:sz w:val="22"/>
          <w:szCs w:val="22"/>
        </w:rPr>
        <w:t>[Erklärung zur Karte:</w:t>
      </w:r>
    </w:p>
    <w:p w14:paraId="4D87B914" w14:textId="28EF6C42" w:rsidR="00876D0D" w:rsidRPr="00FE3A5A" w:rsidRDefault="00876D0D" w:rsidP="001C5224">
      <w:pPr>
        <w:rPr>
          <w:rFonts w:ascii="Cambria" w:hAnsi="Cambria"/>
          <w:kern w:val="22"/>
          <w:sz w:val="22"/>
          <w:szCs w:val="22"/>
        </w:rPr>
      </w:pPr>
      <w:r w:rsidRPr="00FE3A5A">
        <w:rPr>
          <w:rFonts w:ascii="Cambria" w:hAnsi="Cambria"/>
          <w:kern w:val="22"/>
          <w:sz w:val="22"/>
          <w:szCs w:val="22"/>
        </w:rPr>
        <w:t>államhatárok 1914-ben = Staatsgrenzen im Jahr 1914;</w:t>
      </w:r>
    </w:p>
    <w:p w14:paraId="6AD4137F" w14:textId="0418EB95" w:rsidR="00876D0D" w:rsidRPr="00FE3A5A" w:rsidRDefault="00876D0D" w:rsidP="001C5224">
      <w:pPr>
        <w:rPr>
          <w:rFonts w:ascii="Cambria" w:hAnsi="Cambria"/>
          <w:kern w:val="22"/>
          <w:sz w:val="22"/>
          <w:szCs w:val="22"/>
        </w:rPr>
      </w:pPr>
      <w:r w:rsidRPr="00FE3A5A">
        <w:rPr>
          <w:rFonts w:ascii="Cambria" w:hAnsi="Cambria"/>
          <w:kern w:val="22"/>
          <w:sz w:val="22"/>
          <w:szCs w:val="22"/>
        </w:rPr>
        <w:t>Olaszországnak ígért = Italien versprochen;</w:t>
      </w:r>
    </w:p>
    <w:p w14:paraId="64FCEA2B" w14:textId="4B12712B" w:rsidR="00876D0D" w:rsidRPr="00FE3A5A" w:rsidRDefault="00876D0D" w:rsidP="001C5224">
      <w:pPr>
        <w:rPr>
          <w:rFonts w:ascii="Cambria" w:hAnsi="Cambria"/>
          <w:kern w:val="22"/>
          <w:sz w:val="22"/>
          <w:szCs w:val="22"/>
        </w:rPr>
      </w:pPr>
      <w:r w:rsidRPr="00FE3A5A">
        <w:rPr>
          <w:rFonts w:ascii="Cambria" w:hAnsi="Cambria"/>
          <w:kern w:val="22"/>
          <w:sz w:val="22"/>
          <w:szCs w:val="22"/>
        </w:rPr>
        <w:t>Romániának ígért = Rumänien versprochen;</w:t>
      </w:r>
    </w:p>
    <w:p w14:paraId="55B0575A" w14:textId="1D8C67BF" w:rsidR="00876D0D" w:rsidRPr="00FE3A5A" w:rsidRDefault="00876D0D" w:rsidP="001C5224">
      <w:pPr>
        <w:rPr>
          <w:rFonts w:ascii="Cambria" w:hAnsi="Cambria"/>
          <w:kern w:val="22"/>
          <w:sz w:val="22"/>
          <w:szCs w:val="22"/>
        </w:rPr>
      </w:pPr>
      <w:r w:rsidRPr="00FE3A5A">
        <w:rPr>
          <w:rFonts w:ascii="Cambria" w:hAnsi="Cambria"/>
          <w:kern w:val="22"/>
          <w:sz w:val="22"/>
          <w:szCs w:val="22"/>
        </w:rPr>
        <w:t>Oroszországnak ígért = Russland versprochen;</w:t>
      </w:r>
    </w:p>
    <w:p w14:paraId="6913E877" w14:textId="77777777" w:rsidR="00CF7A17" w:rsidRPr="00FE3A5A" w:rsidRDefault="00876D0D" w:rsidP="001C5224">
      <w:pPr>
        <w:rPr>
          <w:rFonts w:ascii="Cambria" w:hAnsi="Cambria"/>
          <w:kern w:val="22"/>
          <w:sz w:val="22"/>
          <w:szCs w:val="22"/>
        </w:rPr>
      </w:pPr>
      <w:r w:rsidRPr="00FE3A5A">
        <w:rPr>
          <w:rFonts w:ascii="Cambria" w:hAnsi="Cambria"/>
          <w:kern w:val="22"/>
          <w:sz w:val="22"/>
          <w:szCs w:val="22"/>
        </w:rPr>
        <w:t>Görögországnak ígért = Griechenland versprochen]</w:t>
      </w:r>
    </w:p>
    <w:p w14:paraId="3BCA1617" w14:textId="77777777" w:rsidR="00876D0D" w:rsidRPr="00FE3A5A" w:rsidRDefault="00876D0D" w:rsidP="00FE3A5A">
      <w:pPr>
        <w:jc w:val="both"/>
        <w:rPr>
          <w:rFonts w:ascii="Cambria" w:hAnsi="Cambria"/>
          <w:kern w:val="22"/>
          <w:sz w:val="22"/>
          <w:szCs w:val="22"/>
        </w:rPr>
      </w:pPr>
    </w:p>
    <w:p w14:paraId="52BE49AB" w14:textId="77777777" w:rsidR="00876D0D" w:rsidRPr="00FE3A5A" w:rsidRDefault="00876D0D" w:rsidP="00FE3A5A">
      <w:pPr>
        <w:pStyle w:val="Szvegtrzs"/>
        <w:spacing w:after="0"/>
        <w:jc w:val="both"/>
        <w:rPr>
          <w:rFonts w:ascii="Cambria" w:hAnsi="Cambria"/>
          <w:kern w:val="22"/>
          <w:sz w:val="22"/>
          <w:szCs w:val="22"/>
        </w:rPr>
      </w:pPr>
      <w:r w:rsidRPr="00FE3A5A">
        <w:rPr>
          <w:rFonts w:ascii="Cambria" w:hAnsi="Cambria"/>
          <w:kern w:val="22"/>
          <w:sz w:val="22"/>
          <w:szCs w:val="22"/>
        </w:rPr>
        <w:t>„VII. [...] Belgien muss geräumt und wiederhergestellt werden [...]</w:t>
      </w:r>
    </w:p>
    <w:p w14:paraId="691D12BD" w14:textId="77777777" w:rsidR="00876D0D" w:rsidRPr="00FE3A5A" w:rsidRDefault="00876D0D" w:rsidP="00FE3A5A">
      <w:pPr>
        <w:pStyle w:val="Listaszerbekezds"/>
        <w:numPr>
          <w:ilvl w:val="0"/>
          <w:numId w:val="36"/>
        </w:numPr>
        <w:tabs>
          <w:tab w:val="left" w:pos="567"/>
        </w:tabs>
        <w:suppressAutoHyphens w:val="0"/>
        <w:autoSpaceDE w:val="0"/>
        <w:autoSpaceDN w:val="0"/>
        <w:ind w:left="0" w:firstLine="0"/>
        <w:contextualSpacing w:val="0"/>
        <w:jc w:val="both"/>
        <w:rPr>
          <w:rFonts w:ascii="Cambria" w:hAnsi="Cambria"/>
          <w:kern w:val="22"/>
          <w:sz w:val="22"/>
          <w:szCs w:val="22"/>
        </w:rPr>
      </w:pPr>
      <w:r w:rsidRPr="00FE3A5A">
        <w:rPr>
          <w:rFonts w:ascii="Cambria" w:hAnsi="Cambria"/>
          <w:kern w:val="22"/>
          <w:sz w:val="22"/>
          <w:szCs w:val="22"/>
        </w:rPr>
        <w:t>[...]Die Ungerechtigkeit, die Preußen 1871 mit Elsass-Lothringen Frankreich verursachte [...] muss wieder gutgemacht werden</w:t>
      </w:r>
      <w:r w:rsidRPr="00FE3A5A">
        <w:rPr>
          <w:rFonts w:ascii="Cambria" w:hAnsi="Cambria"/>
          <w:spacing w:val="16"/>
          <w:kern w:val="22"/>
          <w:sz w:val="22"/>
          <w:szCs w:val="22"/>
        </w:rPr>
        <w:t xml:space="preserve"> </w:t>
      </w:r>
      <w:r w:rsidRPr="00FE3A5A">
        <w:rPr>
          <w:rFonts w:ascii="Cambria" w:hAnsi="Cambria"/>
          <w:kern w:val="22"/>
          <w:sz w:val="22"/>
          <w:szCs w:val="22"/>
        </w:rPr>
        <w:t>[...]</w:t>
      </w:r>
    </w:p>
    <w:p w14:paraId="1B64D2E6" w14:textId="77777777" w:rsidR="00876D0D" w:rsidRPr="00FE3A5A" w:rsidRDefault="00876D0D" w:rsidP="00FE3A5A">
      <w:pPr>
        <w:pStyle w:val="Listaszerbekezds"/>
        <w:numPr>
          <w:ilvl w:val="0"/>
          <w:numId w:val="36"/>
        </w:numPr>
        <w:tabs>
          <w:tab w:val="left" w:pos="426"/>
          <w:tab w:val="left" w:pos="851"/>
        </w:tabs>
        <w:suppressAutoHyphens w:val="0"/>
        <w:autoSpaceDE w:val="0"/>
        <w:autoSpaceDN w:val="0"/>
        <w:ind w:left="0" w:firstLine="0"/>
        <w:contextualSpacing w:val="0"/>
        <w:jc w:val="both"/>
        <w:rPr>
          <w:rFonts w:ascii="Cambria" w:hAnsi="Cambria"/>
          <w:kern w:val="22"/>
          <w:sz w:val="22"/>
          <w:szCs w:val="22"/>
        </w:rPr>
      </w:pPr>
      <w:r w:rsidRPr="00FE3A5A">
        <w:rPr>
          <w:rFonts w:ascii="Cambria" w:hAnsi="Cambria"/>
          <w:kern w:val="22"/>
          <w:sz w:val="22"/>
          <w:szCs w:val="22"/>
        </w:rPr>
        <w:t>Die italienischen Grenzen sind entsprechend den klar erkennbaren Gebieten der Nationalitäten zu</w:t>
      </w:r>
      <w:r w:rsidRPr="00FE3A5A">
        <w:rPr>
          <w:rFonts w:ascii="Cambria" w:hAnsi="Cambria"/>
          <w:spacing w:val="7"/>
          <w:kern w:val="22"/>
          <w:sz w:val="22"/>
          <w:szCs w:val="22"/>
        </w:rPr>
        <w:t xml:space="preserve"> </w:t>
      </w:r>
      <w:r w:rsidRPr="00FE3A5A">
        <w:rPr>
          <w:rFonts w:ascii="Cambria" w:hAnsi="Cambria"/>
          <w:kern w:val="22"/>
          <w:sz w:val="22"/>
          <w:szCs w:val="22"/>
        </w:rPr>
        <w:t>korrigieren.</w:t>
      </w:r>
    </w:p>
    <w:p w14:paraId="05FB8D29" w14:textId="77777777" w:rsidR="00876D0D" w:rsidRPr="00FE3A5A" w:rsidRDefault="00876D0D" w:rsidP="00FE3A5A">
      <w:pPr>
        <w:pStyle w:val="Listaszerbekezds"/>
        <w:numPr>
          <w:ilvl w:val="0"/>
          <w:numId w:val="36"/>
        </w:numPr>
        <w:tabs>
          <w:tab w:val="left" w:pos="284"/>
        </w:tabs>
        <w:suppressAutoHyphens w:val="0"/>
        <w:autoSpaceDE w:val="0"/>
        <w:autoSpaceDN w:val="0"/>
        <w:ind w:left="0" w:firstLine="0"/>
        <w:contextualSpacing w:val="0"/>
        <w:jc w:val="both"/>
        <w:rPr>
          <w:rFonts w:ascii="Cambria" w:hAnsi="Cambria"/>
          <w:kern w:val="22"/>
          <w:sz w:val="22"/>
          <w:szCs w:val="22"/>
        </w:rPr>
      </w:pPr>
      <w:r w:rsidRPr="00FE3A5A">
        <w:rPr>
          <w:rFonts w:ascii="Cambria" w:hAnsi="Cambria"/>
          <w:kern w:val="22"/>
          <w:sz w:val="22"/>
          <w:szCs w:val="22"/>
        </w:rPr>
        <w:t>Den Völkern von Österreich-Ungarn, deren Stellung wir unter den Nationen schützen und sichern wollen, muss die größte Möglichkeit zur selbständigen Entwicklung gewährt</w:t>
      </w:r>
      <w:r w:rsidRPr="00FE3A5A">
        <w:rPr>
          <w:rFonts w:ascii="Cambria" w:hAnsi="Cambria"/>
          <w:spacing w:val="8"/>
          <w:kern w:val="22"/>
          <w:sz w:val="22"/>
          <w:szCs w:val="22"/>
        </w:rPr>
        <w:t xml:space="preserve"> </w:t>
      </w:r>
      <w:r w:rsidRPr="00FE3A5A">
        <w:rPr>
          <w:rFonts w:ascii="Cambria" w:hAnsi="Cambria"/>
          <w:kern w:val="22"/>
          <w:sz w:val="22"/>
          <w:szCs w:val="22"/>
        </w:rPr>
        <w:t>werden.</w:t>
      </w:r>
    </w:p>
    <w:p w14:paraId="1E631BF0" w14:textId="77777777" w:rsidR="00876D0D" w:rsidRPr="00FE3A5A" w:rsidRDefault="00876D0D" w:rsidP="00FE3A5A">
      <w:pPr>
        <w:pStyle w:val="Listaszerbekezds"/>
        <w:numPr>
          <w:ilvl w:val="0"/>
          <w:numId w:val="36"/>
        </w:numPr>
        <w:tabs>
          <w:tab w:val="left" w:pos="426"/>
        </w:tabs>
        <w:suppressAutoHyphens w:val="0"/>
        <w:autoSpaceDE w:val="0"/>
        <w:autoSpaceDN w:val="0"/>
        <w:ind w:left="0" w:firstLine="0"/>
        <w:contextualSpacing w:val="0"/>
        <w:jc w:val="both"/>
        <w:rPr>
          <w:rFonts w:ascii="Cambria" w:hAnsi="Cambria"/>
          <w:kern w:val="22"/>
          <w:sz w:val="22"/>
          <w:szCs w:val="22"/>
        </w:rPr>
      </w:pPr>
      <w:r w:rsidRPr="00FE3A5A">
        <w:rPr>
          <w:rFonts w:ascii="Cambria" w:hAnsi="Cambria"/>
          <w:kern w:val="22"/>
          <w:sz w:val="22"/>
          <w:szCs w:val="22"/>
        </w:rPr>
        <w:t>Rumänien, Serbien und Montenegro müssen geräumt werden [...] Serbien muss ein freier und gesicherter Korridor zum Meer gegeben werden; die Beziehungen zwischen den verschiedenen Balkanstaaten [...] müssen entsprechend den</w:t>
      </w:r>
      <w:r w:rsidRPr="00FE3A5A">
        <w:rPr>
          <w:rFonts w:ascii="Cambria" w:hAnsi="Cambria"/>
          <w:spacing w:val="-12"/>
          <w:kern w:val="22"/>
          <w:sz w:val="22"/>
          <w:szCs w:val="22"/>
        </w:rPr>
        <w:t xml:space="preserve"> </w:t>
      </w:r>
      <w:r w:rsidRPr="00FE3A5A">
        <w:rPr>
          <w:rFonts w:ascii="Cambria" w:hAnsi="Cambria"/>
          <w:kern w:val="22"/>
          <w:sz w:val="22"/>
          <w:szCs w:val="22"/>
        </w:rPr>
        <w:t>historisch enstandenen Linien der staatlichen und nationalen Zugehörigkeit bestimmt werden [...]</w:t>
      </w:r>
    </w:p>
    <w:p w14:paraId="5B3388F3" w14:textId="77777777" w:rsidR="00876D0D" w:rsidRPr="00FE3A5A" w:rsidRDefault="00876D0D" w:rsidP="00FE3A5A">
      <w:pPr>
        <w:pStyle w:val="Listaszerbekezds"/>
        <w:numPr>
          <w:ilvl w:val="0"/>
          <w:numId w:val="36"/>
        </w:numPr>
        <w:tabs>
          <w:tab w:val="left" w:pos="426"/>
        </w:tabs>
        <w:suppressAutoHyphens w:val="0"/>
        <w:autoSpaceDE w:val="0"/>
        <w:autoSpaceDN w:val="0"/>
        <w:ind w:left="0" w:firstLine="0"/>
        <w:contextualSpacing w:val="0"/>
        <w:jc w:val="both"/>
        <w:rPr>
          <w:rFonts w:ascii="Cambria" w:hAnsi="Cambria"/>
          <w:kern w:val="22"/>
          <w:sz w:val="22"/>
          <w:szCs w:val="22"/>
        </w:rPr>
      </w:pPr>
      <w:r w:rsidRPr="00FE3A5A">
        <w:rPr>
          <w:rFonts w:ascii="Cambria" w:hAnsi="Cambria"/>
          <w:kern w:val="22"/>
          <w:sz w:val="22"/>
          <w:szCs w:val="22"/>
        </w:rPr>
        <w:t>Den</w:t>
      </w:r>
      <w:r w:rsidRPr="00FE3A5A">
        <w:rPr>
          <w:rFonts w:ascii="Cambria" w:hAnsi="Cambria"/>
          <w:spacing w:val="-16"/>
          <w:kern w:val="22"/>
          <w:sz w:val="22"/>
          <w:szCs w:val="22"/>
        </w:rPr>
        <w:t xml:space="preserve"> </w:t>
      </w:r>
      <w:r w:rsidRPr="00FE3A5A">
        <w:rPr>
          <w:rFonts w:ascii="Cambria" w:hAnsi="Cambria"/>
          <w:kern w:val="22"/>
          <w:sz w:val="22"/>
          <w:szCs w:val="22"/>
        </w:rPr>
        <w:t>türkischen</w:t>
      </w:r>
      <w:r w:rsidRPr="00FE3A5A">
        <w:rPr>
          <w:rFonts w:ascii="Cambria" w:hAnsi="Cambria"/>
          <w:spacing w:val="-15"/>
          <w:kern w:val="22"/>
          <w:sz w:val="22"/>
          <w:szCs w:val="22"/>
        </w:rPr>
        <w:t xml:space="preserve"> </w:t>
      </w:r>
      <w:r w:rsidRPr="00FE3A5A">
        <w:rPr>
          <w:rFonts w:ascii="Cambria" w:hAnsi="Cambria"/>
          <w:kern w:val="22"/>
          <w:sz w:val="22"/>
          <w:szCs w:val="22"/>
        </w:rPr>
        <w:t>Teilen</w:t>
      </w:r>
      <w:r w:rsidRPr="00FE3A5A">
        <w:rPr>
          <w:rFonts w:ascii="Cambria" w:hAnsi="Cambria"/>
          <w:spacing w:val="-15"/>
          <w:kern w:val="22"/>
          <w:sz w:val="22"/>
          <w:szCs w:val="22"/>
        </w:rPr>
        <w:t xml:space="preserve"> </w:t>
      </w:r>
      <w:r w:rsidRPr="00FE3A5A">
        <w:rPr>
          <w:rFonts w:ascii="Cambria" w:hAnsi="Cambria"/>
          <w:kern w:val="22"/>
          <w:sz w:val="22"/>
          <w:szCs w:val="22"/>
        </w:rPr>
        <w:t>des</w:t>
      </w:r>
      <w:r w:rsidRPr="00FE3A5A">
        <w:rPr>
          <w:rFonts w:ascii="Cambria" w:hAnsi="Cambria"/>
          <w:spacing w:val="-16"/>
          <w:kern w:val="22"/>
          <w:sz w:val="22"/>
          <w:szCs w:val="22"/>
        </w:rPr>
        <w:t xml:space="preserve"> </w:t>
      </w:r>
      <w:r w:rsidRPr="00FE3A5A">
        <w:rPr>
          <w:rFonts w:ascii="Cambria" w:hAnsi="Cambria"/>
          <w:kern w:val="22"/>
          <w:sz w:val="22"/>
          <w:szCs w:val="22"/>
        </w:rPr>
        <w:t>gegenwärtigen</w:t>
      </w:r>
      <w:r w:rsidRPr="00FE3A5A">
        <w:rPr>
          <w:rFonts w:ascii="Cambria" w:hAnsi="Cambria"/>
          <w:spacing w:val="-15"/>
          <w:kern w:val="22"/>
          <w:sz w:val="22"/>
          <w:szCs w:val="22"/>
        </w:rPr>
        <w:t xml:space="preserve"> </w:t>
      </w:r>
      <w:r w:rsidRPr="00FE3A5A">
        <w:rPr>
          <w:rFonts w:ascii="Cambria" w:hAnsi="Cambria"/>
          <w:kern w:val="22"/>
          <w:sz w:val="22"/>
          <w:szCs w:val="22"/>
        </w:rPr>
        <w:t>Ottomanischen</w:t>
      </w:r>
      <w:r w:rsidRPr="00FE3A5A">
        <w:rPr>
          <w:rFonts w:ascii="Cambria" w:hAnsi="Cambria"/>
          <w:spacing w:val="-15"/>
          <w:kern w:val="22"/>
          <w:sz w:val="22"/>
          <w:szCs w:val="22"/>
        </w:rPr>
        <w:t xml:space="preserve"> </w:t>
      </w:r>
      <w:r w:rsidRPr="00FE3A5A">
        <w:rPr>
          <w:rFonts w:ascii="Cambria" w:hAnsi="Cambria"/>
          <w:kern w:val="22"/>
          <w:sz w:val="22"/>
          <w:szCs w:val="22"/>
        </w:rPr>
        <w:t>(Osmanischen)</w:t>
      </w:r>
      <w:r w:rsidRPr="00FE3A5A">
        <w:rPr>
          <w:rFonts w:ascii="Cambria" w:hAnsi="Cambria"/>
          <w:spacing w:val="-16"/>
          <w:kern w:val="22"/>
          <w:sz w:val="22"/>
          <w:szCs w:val="22"/>
        </w:rPr>
        <w:t xml:space="preserve"> </w:t>
      </w:r>
      <w:r w:rsidRPr="00FE3A5A">
        <w:rPr>
          <w:rFonts w:ascii="Cambria" w:hAnsi="Cambria"/>
          <w:kern w:val="22"/>
          <w:sz w:val="22"/>
          <w:szCs w:val="22"/>
        </w:rPr>
        <w:t>Reiches muss volle Souverenität gewährt werden, den anderen Nationalitäten, die jetzt</w:t>
      </w:r>
      <w:r w:rsidRPr="00FE3A5A">
        <w:rPr>
          <w:rFonts w:ascii="Cambria" w:hAnsi="Cambria"/>
          <w:spacing w:val="-23"/>
          <w:kern w:val="22"/>
          <w:sz w:val="22"/>
          <w:szCs w:val="22"/>
        </w:rPr>
        <w:t xml:space="preserve"> </w:t>
      </w:r>
      <w:r w:rsidRPr="00FE3A5A">
        <w:rPr>
          <w:rFonts w:ascii="Cambria" w:hAnsi="Cambria"/>
          <w:kern w:val="22"/>
          <w:sz w:val="22"/>
          <w:szCs w:val="22"/>
        </w:rPr>
        <w:t>unter türkischer Herrschaft leben, muss aber die unbedingte Sicherheit ihres Daseins, die volle und ungestörte Möglichkeit ihrer Entwicklung gesichert werden.</w:t>
      </w:r>
      <w:r w:rsidRPr="00FE3A5A">
        <w:rPr>
          <w:rFonts w:ascii="Cambria" w:hAnsi="Cambria"/>
          <w:spacing w:val="10"/>
          <w:kern w:val="22"/>
          <w:sz w:val="22"/>
          <w:szCs w:val="22"/>
        </w:rPr>
        <w:t xml:space="preserve"> </w:t>
      </w:r>
      <w:r w:rsidRPr="00FE3A5A">
        <w:rPr>
          <w:rFonts w:ascii="Cambria" w:hAnsi="Cambria"/>
          <w:kern w:val="22"/>
          <w:sz w:val="22"/>
          <w:szCs w:val="22"/>
        </w:rPr>
        <w:t>[...]</w:t>
      </w:r>
    </w:p>
    <w:p w14:paraId="6319A60C" w14:textId="526E4427" w:rsidR="00CF7A17" w:rsidRPr="00FE3A5A" w:rsidRDefault="00876D0D" w:rsidP="00FE3A5A">
      <w:pPr>
        <w:jc w:val="both"/>
        <w:rPr>
          <w:rFonts w:ascii="Cambria" w:hAnsi="Cambria"/>
          <w:kern w:val="22"/>
          <w:sz w:val="22"/>
          <w:szCs w:val="22"/>
        </w:rPr>
      </w:pPr>
      <w:r w:rsidRPr="00FE3A5A">
        <w:rPr>
          <w:rFonts w:ascii="Cambria" w:hAnsi="Cambria"/>
          <w:kern w:val="22"/>
          <w:sz w:val="22"/>
          <w:szCs w:val="22"/>
        </w:rPr>
        <w:t xml:space="preserve">Es muss ein unabhängiger polnischer Staat gegründet werden, der die unabstreitbar polnisch bevölkerten </w:t>
      </w:r>
      <w:r w:rsidRPr="00FE3A5A">
        <w:rPr>
          <w:rFonts w:ascii="Cambria" w:hAnsi="Cambria"/>
          <w:kern w:val="22"/>
          <w:sz w:val="22"/>
          <w:szCs w:val="22"/>
        </w:rPr>
        <w:lastRenderedPageBreak/>
        <w:t xml:space="preserve">Gebiete umfassen soll </w:t>
      </w:r>
      <w:proofErr w:type="gramStart"/>
      <w:r w:rsidRPr="00FE3A5A">
        <w:rPr>
          <w:rFonts w:ascii="Cambria" w:hAnsi="Cambria"/>
          <w:kern w:val="22"/>
          <w:sz w:val="22"/>
          <w:szCs w:val="22"/>
        </w:rPr>
        <w:t>[...]</w:t>
      </w:r>
      <w:r w:rsidR="001C5224" w:rsidRPr="00FE3A5A">
        <w:rPr>
          <w:rFonts w:ascii="Cambria" w:hAnsi="Cambria"/>
          <w:kern w:val="22"/>
          <w:sz w:val="22"/>
          <w:szCs w:val="22"/>
        </w:rPr>
        <w:t>“</w:t>
      </w:r>
      <w:r w:rsidRPr="00FE3A5A">
        <w:rPr>
          <w:rFonts w:ascii="Cambria" w:hAnsi="Cambria"/>
          <w:kern w:val="22"/>
          <w:sz w:val="22"/>
          <w:szCs w:val="22"/>
        </w:rPr>
        <w:t xml:space="preserve"> </w:t>
      </w:r>
      <w:r w:rsidRPr="00FE3A5A">
        <w:rPr>
          <w:rFonts w:ascii="Cambria" w:hAnsi="Cambria"/>
          <w:i/>
          <w:kern w:val="22"/>
          <w:sz w:val="22"/>
          <w:szCs w:val="22"/>
        </w:rPr>
        <w:t>(</w:t>
      </w:r>
      <w:proofErr w:type="gramEnd"/>
      <w:r w:rsidRPr="00FE3A5A">
        <w:rPr>
          <w:rFonts w:ascii="Cambria" w:hAnsi="Cambria"/>
          <w:i/>
          <w:kern w:val="22"/>
          <w:sz w:val="22"/>
          <w:szCs w:val="22"/>
        </w:rPr>
        <w:t>Auszüge aus den sog. Punkten von Wilson, 18. Januar</w:t>
      </w:r>
      <w:r w:rsidRPr="00FE3A5A">
        <w:rPr>
          <w:rFonts w:ascii="Cambria" w:hAnsi="Cambria"/>
          <w:i/>
          <w:spacing w:val="-4"/>
          <w:kern w:val="22"/>
          <w:sz w:val="22"/>
          <w:szCs w:val="22"/>
        </w:rPr>
        <w:t xml:space="preserve"> </w:t>
      </w:r>
      <w:r w:rsidRPr="00FE3A5A">
        <w:rPr>
          <w:rFonts w:ascii="Cambria" w:hAnsi="Cambria"/>
          <w:i/>
          <w:kern w:val="22"/>
          <w:sz w:val="22"/>
          <w:szCs w:val="22"/>
        </w:rPr>
        <w:t>1918)</w:t>
      </w:r>
    </w:p>
    <w:p w14:paraId="6A03F70B" w14:textId="77777777" w:rsidR="00CF7A17" w:rsidRPr="00FE3A5A" w:rsidRDefault="00CF7A17" w:rsidP="00FE3A5A">
      <w:pPr>
        <w:jc w:val="both"/>
        <w:rPr>
          <w:rFonts w:ascii="Cambria" w:hAnsi="Cambria"/>
          <w:kern w:val="22"/>
          <w:sz w:val="22"/>
          <w:szCs w:val="22"/>
        </w:rPr>
      </w:pPr>
    </w:p>
    <w:p w14:paraId="35295549" w14:textId="77777777" w:rsidR="00CF7A17" w:rsidRPr="00FE3A5A" w:rsidRDefault="00CF7A17" w:rsidP="00FE3A5A">
      <w:pPr>
        <w:jc w:val="both"/>
        <w:rPr>
          <w:rFonts w:ascii="Cambria" w:hAnsi="Cambria"/>
          <w:kern w:val="22"/>
          <w:sz w:val="22"/>
          <w:szCs w:val="22"/>
        </w:rPr>
      </w:pPr>
      <w:r w:rsidRPr="00FE3A5A">
        <w:rPr>
          <w:rFonts w:ascii="Cambria" w:hAnsi="Cambria"/>
          <w:kern w:val="22"/>
          <w:sz w:val="22"/>
          <w:szCs w:val="22"/>
        </w:rPr>
        <w:t>„VII. [...] Belgiumot ki kell üríteni, és helyre kell állítani [...]</w:t>
      </w:r>
      <w:r w:rsidR="001B455F" w:rsidRPr="00FE3A5A">
        <w:rPr>
          <w:rFonts w:ascii="Cambria" w:hAnsi="Cambria"/>
          <w:kern w:val="22"/>
          <w:sz w:val="22"/>
          <w:szCs w:val="22"/>
        </w:rPr>
        <w:t>.</w:t>
      </w:r>
    </w:p>
    <w:p w14:paraId="0DB9A7C4" w14:textId="77777777" w:rsidR="00CF7A17" w:rsidRPr="00FE3A5A" w:rsidRDefault="00CF7A17" w:rsidP="00FE3A5A">
      <w:pPr>
        <w:jc w:val="both"/>
        <w:rPr>
          <w:rFonts w:ascii="Cambria" w:hAnsi="Cambria"/>
          <w:kern w:val="22"/>
          <w:sz w:val="22"/>
          <w:szCs w:val="22"/>
        </w:rPr>
      </w:pPr>
      <w:r w:rsidRPr="00FE3A5A">
        <w:rPr>
          <w:rFonts w:ascii="Cambria" w:hAnsi="Cambria"/>
          <w:kern w:val="22"/>
          <w:sz w:val="22"/>
          <w:szCs w:val="22"/>
        </w:rPr>
        <w:t>VIII. [...]Azt az igazságtalanságot, amelyet Poroszország 1871-ben Elzász-Lotaringia tekintetében Franciaországnak okozott [...] jóvá kell tenni [...]</w:t>
      </w:r>
      <w:r w:rsidR="001B455F" w:rsidRPr="00FE3A5A">
        <w:rPr>
          <w:rFonts w:ascii="Cambria" w:hAnsi="Cambria"/>
          <w:kern w:val="22"/>
          <w:sz w:val="22"/>
          <w:szCs w:val="22"/>
        </w:rPr>
        <w:t>.</w:t>
      </w:r>
    </w:p>
    <w:p w14:paraId="2665C04E" w14:textId="77777777" w:rsidR="00CF7A17" w:rsidRPr="00FE3A5A" w:rsidRDefault="00CF7A17" w:rsidP="00FE3A5A">
      <w:pPr>
        <w:jc w:val="both"/>
        <w:rPr>
          <w:rFonts w:ascii="Cambria" w:hAnsi="Cambria"/>
          <w:kern w:val="22"/>
          <w:sz w:val="22"/>
          <w:szCs w:val="22"/>
        </w:rPr>
      </w:pPr>
      <w:r w:rsidRPr="00FE3A5A">
        <w:rPr>
          <w:rFonts w:ascii="Cambria" w:hAnsi="Cambria"/>
          <w:kern w:val="22"/>
          <w:sz w:val="22"/>
          <w:szCs w:val="22"/>
        </w:rPr>
        <w:t>IX. Az olasz határokat a világosan felismerhető nemzetiségi vonalak szerint kell kiigazítani.</w:t>
      </w:r>
    </w:p>
    <w:p w14:paraId="288F295C" w14:textId="77777777" w:rsidR="00CF7A17" w:rsidRPr="00FE3A5A" w:rsidRDefault="00CF7A17" w:rsidP="00FE3A5A">
      <w:pPr>
        <w:jc w:val="both"/>
        <w:rPr>
          <w:rFonts w:ascii="Cambria" w:hAnsi="Cambria"/>
          <w:kern w:val="22"/>
          <w:sz w:val="22"/>
          <w:szCs w:val="22"/>
        </w:rPr>
      </w:pPr>
      <w:r w:rsidRPr="00FE3A5A">
        <w:rPr>
          <w:rFonts w:ascii="Cambria" w:hAnsi="Cambria"/>
          <w:kern w:val="22"/>
          <w:sz w:val="22"/>
          <w:szCs w:val="22"/>
        </w:rPr>
        <w:t>X. Ausztria–Magyarország népei részére, amelyeknek helyét a nemzetek között oltalmazni és biztosítani kívánjuk, meg kell adni az önálló fejlődés legszabadabb lehetőségét.</w:t>
      </w:r>
    </w:p>
    <w:p w14:paraId="17326AAB" w14:textId="77777777" w:rsidR="00CF7A17" w:rsidRPr="00FE3A5A" w:rsidRDefault="00CF7A17" w:rsidP="00FE3A5A">
      <w:pPr>
        <w:jc w:val="both"/>
        <w:rPr>
          <w:rFonts w:ascii="Cambria" w:hAnsi="Cambria"/>
          <w:kern w:val="22"/>
          <w:sz w:val="22"/>
          <w:szCs w:val="22"/>
        </w:rPr>
      </w:pPr>
      <w:r w:rsidRPr="00FE3A5A">
        <w:rPr>
          <w:rFonts w:ascii="Cambria" w:hAnsi="Cambria"/>
          <w:kern w:val="22"/>
          <w:sz w:val="22"/>
          <w:szCs w:val="22"/>
        </w:rPr>
        <w:t>XI. Romániát, Szerbiát és Montenegrót ki kell üríteni [...] Szerbiának szabad és biztosított kijáratot kell adni a tengerhez; a különböző balkáni államok egymás közötti kapcsolatait [...] az állami és nemzetiségi hovatartozás történelmileg kialakult vonalai szerint kell meghatározni [...]</w:t>
      </w:r>
      <w:r w:rsidR="001B455F" w:rsidRPr="00FE3A5A">
        <w:rPr>
          <w:rFonts w:ascii="Cambria" w:hAnsi="Cambria"/>
          <w:kern w:val="22"/>
          <w:sz w:val="22"/>
          <w:szCs w:val="22"/>
        </w:rPr>
        <w:t>.</w:t>
      </w:r>
    </w:p>
    <w:p w14:paraId="0432D719" w14:textId="77777777" w:rsidR="00CF7A17" w:rsidRPr="00FE3A5A" w:rsidRDefault="00CF7A17" w:rsidP="00FE3A5A">
      <w:pPr>
        <w:jc w:val="both"/>
        <w:rPr>
          <w:rFonts w:ascii="Cambria" w:hAnsi="Cambria"/>
          <w:kern w:val="22"/>
          <w:sz w:val="22"/>
          <w:szCs w:val="22"/>
        </w:rPr>
      </w:pPr>
      <w:r w:rsidRPr="00FE3A5A">
        <w:rPr>
          <w:rFonts w:ascii="Cambria" w:hAnsi="Cambria"/>
          <w:kern w:val="22"/>
          <w:sz w:val="22"/>
          <w:szCs w:val="22"/>
        </w:rPr>
        <w:t>XII. A jelenlegi Ottomán (Oszmán) Birodalom török részeinek teljes szuverenitást kell biztosítani, de a többi nemzetiség részére, amelyek most török uralom alatt élnek, biztosítani kell létük feltétlen biztonságát, önálló fejlődésük teljes és zavartalan lehetőségét. [...]</w:t>
      </w:r>
    </w:p>
    <w:p w14:paraId="2D729DAB" w14:textId="77777777" w:rsidR="00CF7A17" w:rsidRPr="00FE3A5A" w:rsidRDefault="00CF7A17" w:rsidP="00FE3A5A">
      <w:pPr>
        <w:jc w:val="both"/>
        <w:rPr>
          <w:rFonts w:ascii="Cambria" w:hAnsi="Cambria"/>
          <w:kern w:val="22"/>
          <w:sz w:val="22"/>
          <w:szCs w:val="22"/>
        </w:rPr>
      </w:pPr>
      <w:r w:rsidRPr="00FE3A5A">
        <w:rPr>
          <w:rFonts w:ascii="Cambria" w:hAnsi="Cambria"/>
          <w:kern w:val="22"/>
          <w:sz w:val="22"/>
          <w:szCs w:val="22"/>
        </w:rPr>
        <w:t>XIII. Független lengyel államot kell létesíteni, amely magában kell, hogy foglalja a vitathatatlanul lengyel lakosság lakta területeket [...]</w:t>
      </w:r>
      <w:r w:rsidR="001B455F" w:rsidRPr="00FE3A5A">
        <w:rPr>
          <w:rFonts w:ascii="Cambria" w:hAnsi="Cambria"/>
          <w:kern w:val="22"/>
          <w:sz w:val="22"/>
          <w:szCs w:val="22"/>
        </w:rPr>
        <w:t>.</w:t>
      </w:r>
      <w:r w:rsidRPr="00FE3A5A">
        <w:rPr>
          <w:rFonts w:ascii="Cambria" w:hAnsi="Cambria"/>
          <w:kern w:val="22"/>
          <w:sz w:val="22"/>
          <w:szCs w:val="22"/>
        </w:rPr>
        <w:t xml:space="preserve">” </w:t>
      </w:r>
      <w:r w:rsidRPr="001C5224">
        <w:rPr>
          <w:rFonts w:ascii="Cambria" w:hAnsi="Cambria"/>
          <w:i/>
          <w:iCs/>
          <w:kern w:val="22"/>
          <w:sz w:val="22"/>
          <w:szCs w:val="22"/>
        </w:rPr>
        <w:t>(Részletek az ún. wilsoni pontokból, 1918. január 18.)</w:t>
      </w:r>
    </w:p>
    <w:p w14:paraId="21177CD1" w14:textId="77777777" w:rsidR="00CF7A17" w:rsidRPr="00FE3A5A" w:rsidRDefault="00CF7A17" w:rsidP="00FE3A5A">
      <w:pPr>
        <w:jc w:val="both"/>
        <w:rPr>
          <w:rFonts w:ascii="Cambria" w:hAnsi="Cambria"/>
          <w:kern w:val="22"/>
          <w:sz w:val="22"/>
          <w:szCs w:val="22"/>
        </w:rPr>
      </w:pPr>
    </w:p>
    <w:p w14:paraId="1D1C33A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DF612FD"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44349C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472374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CBF6C6C"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6AF259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84271E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81815B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F05D7C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E35013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27D16F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3E6D61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79B06B26"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00B8A9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5CF9698" w14:textId="77777777" w:rsidR="00CF7A17" w:rsidRPr="00FE3A5A" w:rsidRDefault="00CF7A17" w:rsidP="00FE3A5A">
      <w:pPr>
        <w:autoSpaceDE w:val="0"/>
        <w:jc w:val="both"/>
        <w:rPr>
          <w:rFonts w:ascii="Cambria" w:eastAsia="Times New Roman" w:hAnsi="Cambria" w:cs="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7D12EB9" w14:textId="77777777" w:rsidR="00CF7A17" w:rsidRPr="00FE3A5A" w:rsidRDefault="00CF7A17" w:rsidP="00FE3A5A">
      <w:pPr>
        <w:jc w:val="both"/>
        <w:rPr>
          <w:rFonts w:ascii="Cambria" w:hAnsi="Cambria"/>
          <w:kern w:val="22"/>
          <w:sz w:val="22"/>
          <w:szCs w:val="22"/>
        </w:rPr>
      </w:pPr>
    </w:p>
    <w:p w14:paraId="4EFA26BA" w14:textId="77777777" w:rsidR="003C620B" w:rsidRPr="00FE3A5A" w:rsidRDefault="003C620B" w:rsidP="00FE3A5A">
      <w:pPr>
        <w:widowControl/>
        <w:suppressAutoHyphens w:val="0"/>
        <w:rPr>
          <w:rFonts w:ascii="Cambria" w:hAnsi="Cambria"/>
          <w:b/>
          <w:bCs/>
          <w:kern w:val="22"/>
          <w:sz w:val="22"/>
          <w:szCs w:val="22"/>
        </w:rPr>
      </w:pPr>
      <w:r w:rsidRPr="00FE3A5A">
        <w:rPr>
          <w:rFonts w:ascii="Cambria" w:hAnsi="Cambria"/>
          <w:b/>
          <w:bCs/>
          <w:kern w:val="22"/>
          <w:sz w:val="22"/>
          <w:szCs w:val="22"/>
        </w:rPr>
        <w:br w:type="page"/>
      </w:r>
    </w:p>
    <w:p w14:paraId="6DAC9E43" w14:textId="6B3972E4" w:rsidR="001B455F" w:rsidRPr="00FE3A5A" w:rsidRDefault="00CF7A17" w:rsidP="00FE3A5A">
      <w:pPr>
        <w:jc w:val="both"/>
        <w:rPr>
          <w:rFonts w:ascii="Cambria" w:hAnsi="Cambria"/>
          <w:b/>
          <w:bCs/>
          <w:kern w:val="22"/>
          <w:sz w:val="22"/>
          <w:szCs w:val="22"/>
        </w:rPr>
      </w:pPr>
      <w:r w:rsidRPr="00FE3A5A">
        <w:rPr>
          <w:rFonts w:ascii="Cambria" w:hAnsi="Cambria"/>
          <w:b/>
          <w:bCs/>
          <w:kern w:val="22"/>
          <w:sz w:val="22"/>
          <w:szCs w:val="22"/>
        </w:rPr>
        <w:lastRenderedPageBreak/>
        <w:t>2</w:t>
      </w:r>
      <w:r w:rsidR="003C620B" w:rsidRPr="00FE3A5A">
        <w:rPr>
          <w:rFonts w:ascii="Cambria" w:hAnsi="Cambria"/>
          <w:b/>
          <w:bCs/>
          <w:kern w:val="22"/>
          <w:sz w:val="22"/>
          <w:szCs w:val="22"/>
        </w:rPr>
        <w:t>1</w:t>
      </w:r>
      <w:r w:rsidRPr="00FE3A5A">
        <w:rPr>
          <w:rFonts w:ascii="Cambria" w:hAnsi="Cambria"/>
          <w:b/>
          <w:bCs/>
          <w:kern w:val="22"/>
          <w:sz w:val="22"/>
          <w:szCs w:val="22"/>
        </w:rPr>
        <w:t xml:space="preserve">. </w:t>
      </w:r>
      <w:r w:rsidR="00876D0D" w:rsidRPr="00FE3A5A">
        <w:rPr>
          <w:rFonts w:ascii="Cambria" w:hAnsi="Cambria"/>
          <w:b/>
          <w:kern w:val="22"/>
          <w:sz w:val="22"/>
          <w:szCs w:val="22"/>
        </w:rPr>
        <w:t>Die Aufgabe bezieht sich auf die Geschichte der großen Weltwirtschaftskrise (1929-33).</w:t>
      </w:r>
      <w:r w:rsidR="00876D0D" w:rsidRPr="00FE3A5A">
        <w:rPr>
          <w:rFonts w:ascii="Cambria" w:hAnsi="Cambria"/>
          <w:spacing w:val="-1"/>
          <w:kern w:val="22"/>
          <w:sz w:val="22"/>
          <w:szCs w:val="22"/>
        </w:rPr>
        <w:t xml:space="preserve"> </w:t>
      </w:r>
      <w:r w:rsidR="00876D0D" w:rsidRPr="00FE3A5A">
        <w:rPr>
          <w:rFonts w:ascii="Cambria" w:hAnsi="Cambria"/>
          <w:kern w:val="22"/>
          <w:sz w:val="22"/>
          <w:szCs w:val="22"/>
        </w:rPr>
        <w:t>(kurz)</w:t>
      </w:r>
    </w:p>
    <w:p w14:paraId="487E8C0B" w14:textId="15F99628" w:rsidR="00CF7A17" w:rsidRPr="001C5224" w:rsidRDefault="00876D0D" w:rsidP="00FE3A5A">
      <w:pPr>
        <w:jc w:val="both"/>
        <w:rPr>
          <w:rFonts w:ascii="Cambria" w:hAnsi="Cambria"/>
          <w:b/>
          <w:kern w:val="22"/>
          <w:sz w:val="22"/>
          <w:szCs w:val="22"/>
        </w:rPr>
      </w:pPr>
      <w:r w:rsidRPr="00FE3A5A">
        <w:rPr>
          <w:rFonts w:ascii="Cambria" w:hAnsi="Cambria"/>
          <w:b/>
          <w:kern w:val="22"/>
          <w:sz w:val="22"/>
          <w:szCs w:val="22"/>
        </w:rPr>
        <w:t>Zeigen Sie anhand der Quellen und Ihrer Kenntnisse die wichtigsten Erscheinungen der Krise! Gehen Sie auf die Gründe des wirtschaftlichen Zusammenbruchs der entwickelten Welt</w:t>
      </w:r>
      <w:r w:rsidRPr="00FE3A5A">
        <w:rPr>
          <w:rFonts w:ascii="Cambria" w:hAnsi="Cambria"/>
          <w:b/>
          <w:spacing w:val="-3"/>
          <w:kern w:val="22"/>
          <w:sz w:val="22"/>
          <w:szCs w:val="22"/>
        </w:rPr>
        <w:t xml:space="preserve"> </w:t>
      </w:r>
      <w:r w:rsidRPr="00FE3A5A">
        <w:rPr>
          <w:rFonts w:ascii="Cambria" w:hAnsi="Cambria"/>
          <w:b/>
          <w:kern w:val="22"/>
          <w:sz w:val="22"/>
          <w:szCs w:val="22"/>
        </w:rPr>
        <w:t>ein!</w:t>
      </w:r>
    </w:p>
    <w:p w14:paraId="39CF565E" w14:textId="77777777" w:rsidR="00CF7A17" w:rsidRPr="00FE3A5A" w:rsidRDefault="00CF7A17" w:rsidP="00FE3A5A">
      <w:pPr>
        <w:jc w:val="both"/>
        <w:rPr>
          <w:rFonts w:ascii="Cambria" w:hAnsi="Cambria"/>
          <w:b/>
          <w:bCs/>
          <w:kern w:val="2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925"/>
        <w:gridCol w:w="1926"/>
        <w:gridCol w:w="1926"/>
        <w:gridCol w:w="1926"/>
      </w:tblGrid>
      <w:tr w:rsidR="00CF7A17" w:rsidRPr="00FE3A5A" w14:paraId="110673E2" w14:textId="77777777" w:rsidTr="00AD05E1">
        <w:tc>
          <w:tcPr>
            <w:tcW w:w="9520" w:type="dxa"/>
            <w:gridSpan w:val="5"/>
            <w:shd w:val="clear" w:color="auto" w:fill="auto"/>
          </w:tcPr>
          <w:p w14:paraId="62311BDA" w14:textId="77777777" w:rsidR="00CF7A17" w:rsidRPr="00FE3A5A" w:rsidRDefault="00876D0D" w:rsidP="00FE3A5A">
            <w:pPr>
              <w:jc w:val="center"/>
              <w:rPr>
                <w:rFonts w:ascii="Cambria" w:hAnsi="Cambria"/>
                <w:b/>
                <w:bCs/>
                <w:kern w:val="22"/>
                <w:sz w:val="22"/>
                <w:szCs w:val="22"/>
              </w:rPr>
            </w:pPr>
            <w:r w:rsidRPr="00FE3A5A">
              <w:rPr>
                <w:rFonts w:ascii="Cambria" w:hAnsi="Cambria"/>
                <w:b/>
                <w:kern w:val="22"/>
                <w:sz w:val="22"/>
                <w:szCs w:val="22"/>
              </w:rPr>
              <w:t>Index der industriellen Produktion zwischen 1913 und 1938 (in %)</w:t>
            </w:r>
          </w:p>
        </w:tc>
      </w:tr>
      <w:tr w:rsidR="00AD05E1" w:rsidRPr="00FE3A5A" w14:paraId="23D88ED9" w14:textId="77777777" w:rsidTr="00AD05E1">
        <w:tc>
          <w:tcPr>
            <w:tcW w:w="1817" w:type="dxa"/>
            <w:shd w:val="clear" w:color="auto" w:fill="auto"/>
          </w:tcPr>
          <w:p w14:paraId="3F9857FA" w14:textId="77777777" w:rsidR="00CF7A17" w:rsidRPr="00FE3A5A" w:rsidRDefault="00CF7A17" w:rsidP="00FE3A5A">
            <w:pPr>
              <w:jc w:val="center"/>
              <w:rPr>
                <w:rFonts w:ascii="Cambria" w:hAnsi="Cambria"/>
                <w:b/>
                <w:bCs/>
                <w:kern w:val="22"/>
                <w:sz w:val="22"/>
                <w:szCs w:val="22"/>
              </w:rPr>
            </w:pPr>
          </w:p>
        </w:tc>
        <w:tc>
          <w:tcPr>
            <w:tcW w:w="1925" w:type="dxa"/>
            <w:shd w:val="clear" w:color="auto" w:fill="auto"/>
          </w:tcPr>
          <w:p w14:paraId="5273F879" w14:textId="77777777" w:rsidR="00CF7A17" w:rsidRPr="00FE3A5A" w:rsidRDefault="00CF7A17" w:rsidP="00FE3A5A">
            <w:pPr>
              <w:jc w:val="center"/>
              <w:rPr>
                <w:rFonts w:ascii="Cambria" w:hAnsi="Cambria"/>
                <w:b/>
                <w:bCs/>
                <w:kern w:val="22"/>
                <w:sz w:val="22"/>
                <w:szCs w:val="22"/>
              </w:rPr>
            </w:pPr>
            <w:r w:rsidRPr="00FE3A5A">
              <w:rPr>
                <w:rFonts w:ascii="Cambria" w:hAnsi="Cambria"/>
                <w:b/>
                <w:bCs/>
                <w:kern w:val="22"/>
                <w:sz w:val="22"/>
                <w:szCs w:val="22"/>
              </w:rPr>
              <w:t>1913</w:t>
            </w:r>
          </w:p>
        </w:tc>
        <w:tc>
          <w:tcPr>
            <w:tcW w:w="1926" w:type="dxa"/>
            <w:shd w:val="clear" w:color="auto" w:fill="auto"/>
          </w:tcPr>
          <w:p w14:paraId="46100DF4" w14:textId="77777777" w:rsidR="00CF7A17" w:rsidRPr="00FE3A5A" w:rsidRDefault="00CF7A17" w:rsidP="00FE3A5A">
            <w:pPr>
              <w:jc w:val="center"/>
              <w:rPr>
                <w:rFonts w:ascii="Cambria" w:hAnsi="Cambria"/>
                <w:b/>
                <w:bCs/>
                <w:kern w:val="22"/>
                <w:sz w:val="22"/>
                <w:szCs w:val="22"/>
              </w:rPr>
            </w:pPr>
            <w:r w:rsidRPr="00FE3A5A">
              <w:rPr>
                <w:rFonts w:ascii="Cambria" w:hAnsi="Cambria"/>
                <w:b/>
                <w:bCs/>
                <w:kern w:val="22"/>
                <w:sz w:val="22"/>
                <w:szCs w:val="22"/>
              </w:rPr>
              <w:t>1929</w:t>
            </w:r>
          </w:p>
        </w:tc>
        <w:tc>
          <w:tcPr>
            <w:tcW w:w="1926" w:type="dxa"/>
            <w:shd w:val="clear" w:color="auto" w:fill="auto"/>
          </w:tcPr>
          <w:p w14:paraId="70F414DE" w14:textId="77777777" w:rsidR="00CF7A17" w:rsidRPr="00FE3A5A" w:rsidRDefault="00CF7A17" w:rsidP="00FE3A5A">
            <w:pPr>
              <w:jc w:val="center"/>
              <w:rPr>
                <w:rFonts w:ascii="Cambria" w:hAnsi="Cambria"/>
                <w:b/>
                <w:bCs/>
                <w:kern w:val="22"/>
                <w:sz w:val="22"/>
                <w:szCs w:val="22"/>
              </w:rPr>
            </w:pPr>
            <w:r w:rsidRPr="00FE3A5A">
              <w:rPr>
                <w:rFonts w:ascii="Cambria" w:hAnsi="Cambria"/>
                <w:b/>
                <w:bCs/>
                <w:kern w:val="22"/>
                <w:sz w:val="22"/>
                <w:szCs w:val="22"/>
              </w:rPr>
              <w:t>1932</w:t>
            </w:r>
          </w:p>
        </w:tc>
        <w:tc>
          <w:tcPr>
            <w:tcW w:w="1926" w:type="dxa"/>
            <w:shd w:val="clear" w:color="auto" w:fill="auto"/>
          </w:tcPr>
          <w:p w14:paraId="5ED17093" w14:textId="77777777" w:rsidR="00CF7A17" w:rsidRPr="00FE3A5A" w:rsidRDefault="00CF7A17" w:rsidP="00FE3A5A">
            <w:pPr>
              <w:jc w:val="center"/>
              <w:rPr>
                <w:rFonts w:ascii="Cambria" w:hAnsi="Cambria"/>
                <w:b/>
                <w:bCs/>
                <w:kern w:val="22"/>
                <w:sz w:val="22"/>
                <w:szCs w:val="22"/>
              </w:rPr>
            </w:pPr>
            <w:r w:rsidRPr="00FE3A5A">
              <w:rPr>
                <w:rFonts w:ascii="Cambria" w:hAnsi="Cambria"/>
                <w:b/>
                <w:bCs/>
                <w:kern w:val="22"/>
                <w:sz w:val="22"/>
                <w:szCs w:val="22"/>
              </w:rPr>
              <w:t>1938</w:t>
            </w:r>
          </w:p>
        </w:tc>
      </w:tr>
      <w:tr w:rsidR="00876D0D" w:rsidRPr="00FE3A5A" w14:paraId="1C9C723B" w14:textId="77777777" w:rsidTr="00AD05E1">
        <w:tc>
          <w:tcPr>
            <w:tcW w:w="1817" w:type="dxa"/>
            <w:shd w:val="clear" w:color="auto" w:fill="auto"/>
          </w:tcPr>
          <w:p w14:paraId="45ECCD55" w14:textId="77777777" w:rsidR="00876D0D" w:rsidRPr="00FE3A5A" w:rsidRDefault="00876D0D" w:rsidP="00FE3A5A">
            <w:pPr>
              <w:pStyle w:val="TableParagraph"/>
              <w:jc w:val="center"/>
              <w:rPr>
                <w:rFonts w:ascii="Cambria" w:hAnsi="Cambria"/>
                <w:b/>
                <w:kern w:val="22"/>
              </w:rPr>
            </w:pPr>
            <w:r w:rsidRPr="00FE3A5A">
              <w:rPr>
                <w:rFonts w:ascii="Cambria" w:hAnsi="Cambria"/>
                <w:b/>
                <w:kern w:val="22"/>
              </w:rPr>
              <w:t>USA</w:t>
            </w:r>
          </w:p>
        </w:tc>
        <w:tc>
          <w:tcPr>
            <w:tcW w:w="1925" w:type="dxa"/>
            <w:shd w:val="clear" w:color="auto" w:fill="auto"/>
          </w:tcPr>
          <w:p w14:paraId="288E200E" w14:textId="77777777" w:rsidR="00876D0D" w:rsidRPr="00FE3A5A" w:rsidRDefault="00876D0D" w:rsidP="00FE3A5A">
            <w:pPr>
              <w:jc w:val="center"/>
              <w:rPr>
                <w:rFonts w:ascii="Cambria" w:hAnsi="Cambria"/>
                <w:b/>
                <w:bCs/>
                <w:kern w:val="22"/>
                <w:sz w:val="22"/>
                <w:szCs w:val="22"/>
              </w:rPr>
            </w:pPr>
            <w:r w:rsidRPr="00FE3A5A">
              <w:rPr>
                <w:rFonts w:ascii="Cambria" w:hAnsi="Cambria"/>
                <w:b/>
                <w:bCs/>
                <w:kern w:val="22"/>
                <w:sz w:val="22"/>
                <w:szCs w:val="22"/>
              </w:rPr>
              <w:t>100</w:t>
            </w:r>
          </w:p>
        </w:tc>
        <w:tc>
          <w:tcPr>
            <w:tcW w:w="1926" w:type="dxa"/>
            <w:shd w:val="clear" w:color="auto" w:fill="auto"/>
          </w:tcPr>
          <w:p w14:paraId="6F707B52"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180.8</w:t>
            </w:r>
          </w:p>
        </w:tc>
        <w:tc>
          <w:tcPr>
            <w:tcW w:w="1926" w:type="dxa"/>
            <w:shd w:val="clear" w:color="auto" w:fill="auto"/>
          </w:tcPr>
          <w:p w14:paraId="4937E882"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93.7</w:t>
            </w:r>
          </w:p>
        </w:tc>
        <w:tc>
          <w:tcPr>
            <w:tcW w:w="1926" w:type="dxa"/>
            <w:shd w:val="clear" w:color="auto" w:fill="auto"/>
          </w:tcPr>
          <w:p w14:paraId="00DF967A"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143.0</w:t>
            </w:r>
          </w:p>
        </w:tc>
      </w:tr>
      <w:tr w:rsidR="00876D0D" w:rsidRPr="00FE3A5A" w14:paraId="19A7D89C" w14:textId="77777777" w:rsidTr="00AD05E1">
        <w:tc>
          <w:tcPr>
            <w:tcW w:w="1817" w:type="dxa"/>
            <w:shd w:val="clear" w:color="auto" w:fill="auto"/>
          </w:tcPr>
          <w:p w14:paraId="38D705D8" w14:textId="77777777" w:rsidR="00876D0D" w:rsidRPr="00FE3A5A" w:rsidRDefault="00876D0D" w:rsidP="00FE3A5A">
            <w:pPr>
              <w:pStyle w:val="TableParagraph"/>
              <w:jc w:val="center"/>
              <w:rPr>
                <w:rFonts w:ascii="Cambria" w:hAnsi="Cambria"/>
                <w:b/>
                <w:kern w:val="22"/>
              </w:rPr>
            </w:pPr>
            <w:r w:rsidRPr="00FE3A5A">
              <w:rPr>
                <w:rFonts w:ascii="Cambria" w:hAnsi="Cambria"/>
                <w:b/>
                <w:kern w:val="22"/>
              </w:rPr>
              <w:t>Deutschland</w:t>
            </w:r>
          </w:p>
        </w:tc>
        <w:tc>
          <w:tcPr>
            <w:tcW w:w="1925" w:type="dxa"/>
            <w:shd w:val="clear" w:color="auto" w:fill="auto"/>
          </w:tcPr>
          <w:p w14:paraId="2C080E97" w14:textId="77777777" w:rsidR="00876D0D" w:rsidRPr="00FE3A5A" w:rsidRDefault="00876D0D" w:rsidP="00FE3A5A">
            <w:pPr>
              <w:jc w:val="center"/>
              <w:rPr>
                <w:rFonts w:ascii="Cambria" w:hAnsi="Cambria"/>
                <w:b/>
                <w:bCs/>
                <w:kern w:val="22"/>
                <w:sz w:val="22"/>
                <w:szCs w:val="22"/>
              </w:rPr>
            </w:pPr>
            <w:r w:rsidRPr="00FE3A5A">
              <w:rPr>
                <w:rFonts w:ascii="Cambria" w:hAnsi="Cambria"/>
                <w:b/>
                <w:bCs/>
                <w:kern w:val="22"/>
                <w:sz w:val="22"/>
                <w:szCs w:val="22"/>
              </w:rPr>
              <w:t>100</w:t>
            </w:r>
          </w:p>
        </w:tc>
        <w:tc>
          <w:tcPr>
            <w:tcW w:w="1926" w:type="dxa"/>
            <w:shd w:val="clear" w:color="auto" w:fill="auto"/>
          </w:tcPr>
          <w:p w14:paraId="4C249437"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117.3</w:t>
            </w:r>
          </w:p>
        </w:tc>
        <w:tc>
          <w:tcPr>
            <w:tcW w:w="1926" w:type="dxa"/>
            <w:shd w:val="clear" w:color="auto" w:fill="auto"/>
          </w:tcPr>
          <w:p w14:paraId="3256E842"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70.2</w:t>
            </w:r>
          </w:p>
        </w:tc>
        <w:tc>
          <w:tcPr>
            <w:tcW w:w="1926" w:type="dxa"/>
            <w:shd w:val="clear" w:color="auto" w:fill="auto"/>
          </w:tcPr>
          <w:p w14:paraId="4B19037E"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149.3</w:t>
            </w:r>
          </w:p>
        </w:tc>
      </w:tr>
      <w:tr w:rsidR="00876D0D" w:rsidRPr="00FE3A5A" w14:paraId="066615CF" w14:textId="77777777" w:rsidTr="00AD05E1">
        <w:tc>
          <w:tcPr>
            <w:tcW w:w="1817" w:type="dxa"/>
            <w:shd w:val="clear" w:color="auto" w:fill="auto"/>
          </w:tcPr>
          <w:p w14:paraId="572D985C" w14:textId="77777777" w:rsidR="00876D0D" w:rsidRPr="00FE3A5A" w:rsidRDefault="00876D0D" w:rsidP="00FE3A5A">
            <w:pPr>
              <w:pStyle w:val="TableParagraph"/>
              <w:jc w:val="center"/>
              <w:rPr>
                <w:rFonts w:ascii="Cambria" w:hAnsi="Cambria"/>
                <w:b/>
                <w:kern w:val="22"/>
              </w:rPr>
            </w:pPr>
            <w:r w:rsidRPr="00FE3A5A">
              <w:rPr>
                <w:rFonts w:ascii="Cambria" w:hAnsi="Cambria"/>
                <w:b/>
                <w:kern w:val="22"/>
              </w:rPr>
              <w:t>Großbritannien</w:t>
            </w:r>
          </w:p>
        </w:tc>
        <w:tc>
          <w:tcPr>
            <w:tcW w:w="1925" w:type="dxa"/>
            <w:shd w:val="clear" w:color="auto" w:fill="auto"/>
          </w:tcPr>
          <w:p w14:paraId="0B3AEA66" w14:textId="77777777" w:rsidR="00876D0D" w:rsidRPr="00FE3A5A" w:rsidRDefault="00876D0D" w:rsidP="00FE3A5A">
            <w:pPr>
              <w:jc w:val="center"/>
              <w:rPr>
                <w:rFonts w:ascii="Cambria" w:hAnsi="Cambria"/>
                <w:b/>
                <w:bCs/>
                <w:kern w:val="22"/>
                <w:sz w:val="22"/>
                <w:szCs w:val="22"/>
              </w:rPr>
            </w:pPr>
            <w:r w:rsidRPr="00FE3A5A">
              <w:rPr>
                <w:rFonts w:ascii="Cambria" w:hAnsi="Cambria"/>
                <w:b/>
                <w:bCs/>
                <w:kern w:val="22"/>
                <w:sz w:val="22"/>
                <w:szCs w:val="22"/>
              </w:rPr>
              <w:t>100</w:t>
            </w:r>
          </w:p>
        </w:tc>
        <w:tc>
          <w:tcPr>
            <w:tcW w:w="1926" w:type="dxa"/>
            <w:shd w:val="clear" w:color="auto" w:fill="auto"/>
          </w:tcPr>
          <w:p w14:paraId="6E3F10E3"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100.3</w:t>
            </w:r>
          </w:p>
        </w:tc>
        <w:tc>
          <w:tcPr>
            <w:tcW w:w="1926" w:type="dxa"/>
            <w:shd w:val="clear" w:color="auto" w:fill="auto"/>
          </w:tcPr>
          <w:p w14:paraId="0477B966"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82.5</w:t>
            </w:r>
          </w:p>
        </w:tc>
        <w:tc>
          <w:tcPr>
            <w:tcW w:w="1926" w:type="dxa"/>
            <w:shd w:val="clear" w:color="auto" w:fill="auto"/>
          </w:tcPr>
          <w:p w14:paraId="001024F2"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117.6</w:t>
            </w:r>
          </w:p>
        </w:tc>
      </w:tr>
      <w:tr w:rsidR="00876D0D" w:rsidRPr="00FE3A5A" w14:paraId="1C450D7C" w14:textId="77777777" w:rsidTr="00AD05E1">
        <w:tc>
          <w:tcPr>
            <w:tcW w:w="1817" w:type="dxa"/>
            <w:shd w:val="clear" w:color="auto" w:fill="auto"/>
          </w:tcPr>
          <w:p w14:paraId="155F5B07" w14:textId="77777777" w:rsidR="00876D0D" w:rsidRPr="00FE3A5A" w:rsidRDefault="00876D0D" w:rsidP="00FE3A5A">
            <w:pPr>
              <w:pStyle w:val="TableParagraph"/>
              <w:jc w:val="center"/>
              <w:rPr>
                <w:rFonts w:ascii="Cambria" w:hAnsi="Cambria"/>
                <w:b/>
                <w:kern w:val="22"/>
              </w:rPr>
            </w:pPr>
            <w:r w:rsidRPr="00FE3A5A">
              <w:rPr>
                <w:rFonts w:ascii="Cambria" w:hAnsi="Cambria"/>
                <w:b/>
                <w:kern w:val="22"/>
              </w:rPr>
              <w:t>Frankreich</w:t>
            </w:r>
          </w:p>
        </w:tc>
        <w:tc>
          <w:tcPr>
            <w:tcW w:w="1925" w:type="dxa"/>
            <w:shd w:val="clear" w:color="auto" w:fill="auto"/>
          </w:tcPr>
          <w:p w14:paraId="0633DEDA" w14:textId="77777777" w:rsidR="00876D0D" w:rsidRPr="00FE3A5A" w:rsidRDefault="00876D0D" w:rsidP="00FE3A5A">
            <w:pPr>
              <w:jc w:val="center"/>
              <w:rPr>
                <w:rFonts w:ascii="Cambria" w:hAnsi="Cambria"/>
                <w:b/>
                <w:bCs/>
                <w:kern w:val="22"/>
                <w:sz w:val="22"/>
                <w:szCs w:val="22"/>
              </w:rPr>
            </w:pPr>
            <w:r w:rsidRPr="00FE3A5A">
              <w:rPr>
                <w:rFonts w:ascii="Cambria" w:hAnsi="Cambria"/>
                <w:b/>
                <w:bCs/>
                <w:kern w:val="22"/>
                <w:sz w:val="22"/>
                <w:szCs w:val="22"/>
              </w:rPr>
              <w:t>100</w:t>
            </w:r>
          </w:p>
        </w:tc>
        <w:tc>
          <w:tcPr>
            <w:tcW w:w="1926" w:type="dxa"/>
            <w:shd w:val="clear" w:color="auto" w:fill="auto"/>
          </w:tcPr>
          <w:p w14:paraId="0EF9012C"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142.7</w:t>
            </w:r>
          </w:p>
        </w:tc>
        <w:tc>
          <w:tcPr>
            <w:tcW w:w="1926" w:type="dxa"/>
            <w:shd w:val="clear" w:color="auto" w:fill="auto"/>
          </w:tcPr>
          <w:p w14:paraId="01AEAA35"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105.4</w:t>
            </w:r>
          </w:p>
        </w:tc>
        <w:tc>
          <w:tcPr>
            <w:tcW w:w="1926" w:type="dxa"/>
            <w:shd w:val="clear" w:color="auto" w:fill="auto"/>
          </w:tcPr>
          <w:p w14:paraId="24C45D89"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114.6</w:t>
            </w:r>
          </w:p>
        </w:tc>
      </w:tr>
      <w:tr w:rsidR="00876D0D" w:rsidRPr="00FE3A5A" w14:paraId="1B4B3AE1" w14:textId="77777777" w:rsidTr="00AD05E1">
        <w:tc>
          <w:tcPr>
            <w:tcW w:w="1817" w:type="dxa"/>
            <w:shd w:val="clear" w:color="auto" w:fill="auto"/>
          </w:tcPr>
          <w:p w14:paraId="2023159B" w14:textId="77777777" w:rsidR="00876D0D" w:rsidRPr="00FE3A5A" w:rsidRDefault="00876D0D" w:rsidP="00FE3A5A">
            <w:pPr>
              <w:pStyle w:val="TableParagraph"/>
              <w:jc w:val="center"/>
              <w:rPr>
                <w:rFonts w:ascii="Cambria" w:hAnsi="Cambria"/>
                <w:b/>
                <w:kern w:val="22"/>
              </w:rPr>
            </w:pPr>
            <w:r w:rsidRPr="00FE3A5A">
              <w:rPr>
                <w:rFonts w:ascii="Cambria" w:hAnsi="Cambria"/>
                <w:b/>
                <w:kern w:val="22"/>
              </w:rPr>
              <w:t>Sowjetunion</w:t>
            </w:r>
          </w:p>
        </w:tc>
        <w:tc>
          <w:tcPr>
            <w:tcW w:w="1925" w:type="dxa"/>
            <w:shd w:val="clear" w:color="auto" w:fill="auto"/>
          </w:tcPr>
          <w:p w14:paraId="7D00A0B0" w14:textId="77777777" w:rsidR="00876D0D" w:rsidRPr="00FE3A5A" w:rsidRDefault="00876D0D" w:rsidP="00FE3A5A">
            <w:pPr>
              <w:jc w:val="center"/>
              <w:rPr>
                <w:rFonts w:ascii="Cambria" w:hAnsi="Cambria"/>
                <w:b/>
                <w:bCs/>
                <w:kern w:val="22"/>
                <w:sz w:val="22"/>
                <w:szCs w:val="22"/>
              </w:rPr>
            </w:pPr>
            <w:r w:rsidRPr="00FE3A5A">
              <w:rPr>
                <w:rFonts w:ascii="Cambria" w:hAnsi="Cambria"/>
                <w:b/>
                <w:bCs/>
                <w:kern w:val="22"/>
                <w:sz w:val="22"/>
                <w:szCs w:val="22"/>
              </w:rPr>
              <w:t>100</w:t>
            </w:r>
          </w:p>
        </w:tc>
        <w:tc>
          <w:tcPr>
            <w:tcW w:w="1926" w:type="dxa"/>
            <w:shd w:val="clear" w:color="auto" w:fill="auto"/>
          </w:tcPr>
          <w:p w14:paraId="1C2187C9"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181.4</w:t>
            </w:r>
          </w:p>
        </w:tc>
        <w:tc>
          <w:tcPr>
            <w:tcW w:w="1926" w:type="dxa"/>
            <w:shd w:val="clear" w:color="auto" w:fill="auto"/>
          </w:tcPr>
          <w:p w14:paraId="4D62E9A2"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326.1</w:t>
            </w:r>
          </w:p>
        </w:tc>
        <w:tc>
          <w:tcPr>
            <w:tcW w:w="1926" w:type="dxa"/>
            <w:shd w:val="clear" w:color="auto" w:fill="auto"/>
          </w:tcPr>
          <w:p w14:paraId="66A9CDDB"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857.3</w:t>
            </w:r>
          </w:p>
        </w:tc>
      </w:tr>
      <w:tr w:rsidR="00876D0D" w:rsidRPr="00FE3A5A" w14:paraId="510BA48B" w14:textId="77777777" w:rsidTr="00AD05E1">
        <w:tc>
          <w:tcPr>
            <w:tcW w:w="1817" w:type="dxa"/>
            <w:shd w:val="clear" w:color="auto" w:fill="auto"/>
          </w:tcPr>
          <w:p w14:paraId="301E87EE" w14:textId="77777777" w:rsidR="00876D0D" w:rsidRPr="00FE3A5A" w:rsidRDefault="00876D0D" w:rsidP="00FE3A5A">
            <w:pPr>
              <w:pStyle w:val="TableParagraph"/>
              <w:jc w:val="center"/>
              <w:rPr>
                <w:rFonts w:ascii="Cambria" w:hAnsi="Cambria"/>
                <w:b/>
                <w:kern w:val="22"/>
              </w:rPr>
            </w:pPr>
            <w:r w:rsidRPr="00FE3A5A">
              <w:rPr>
                <w:rFonts w:ascii="Cambria" w:hAnsi="Cambria"/>
                <w:b/>
                <w:kern w:val="22"/>
              </w:rPr>
              <w:t>Italien</w:t>
            </w:r>
          </w:p>
        </w:tc>
        <w:tc>
          <w:tcPr>
            <w:tcW w:w="1925" w:type="dxa"/>
            <w:shd w:val="clear" w:color="auto" w:fill="auto"/>
          </w:tcPr>
          <w:p w14:paraId="1E518629" w14:textId="77777777" w:rsidR="00876D0D" w:rsidRPr="00FE3A5A" w:rsidRDefault="00876D0D" w:rsidP="00FE3A5A">
            <w:pPr>
              <w:jc w:val="center"/>
              <w:rPr>
                <w:rFonts w:ascii="Cambria" w:hAnsi="Cambria"/>
                <w:b/>
                <w:bCs/>
                <w:kern w:val="22"/>
                <w:sz w:val="22"/>
                <w:szCs w:val="22"/>
              </w:rPr>
            </w:pPr>
            <w:r w:rsidRPr="00FE3A5A">
              <w:rPr>
                <w:rFonts w:ascii="Cambria" w:hAnsi="Cambria"/>
                <w:b/>
                <w:bCs/>
                <w:kern w:val="22"/>
                <w:sz w:val="22"/>
                <w:szCs w:val="22"/>
              </w:rPr>
              <w:t>100</w:t>
            </w:r>
          </w:p>
        </w:tc>
        <w:tc>
          <w:tcPr>
            <w:tcW w:w="1926" w:type="dxa"/>
            <w:shd w:val="clear" w:color="auto" w:fill="auto"/>
          </w:tcPr>
          <w:p w14:paraId="38949E6C"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181.0</w:t>
            </w:r>
          </w:p>
        </w:tc>
        <w:tc>
          <w:tcPr>
            <w:tcW w:w="1926" w:type="dxa"/>
            <w:shd w:val="clear" w:color="auto" w:fill="auto"/>
          </w:tcPr>
          <w:p w14:paraId="388E72AC"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123.3</w:t>
            </w:r>
          </w:p>
        </w:tc>
        <w:tc>
          <w:tcPr>
            <w:tcW w:w="1926" w:type="dxa"/>
            <w:shd w:val="clear" w:color="auto" w:fill="auto"/>
          </w:tcPr>
          <w:p w14:paraId="4BD1F75E"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195.2</w:t>
            </w:r>
          </w:p>
        </w:tc>
      </w:tr>
      <w:tr w:rsidR="00876D0D" w:rsidRPr="00FE3A5A" w14:paraId="295CBDAC" w14:textId="77777777" w:rsidTr="00AD05E1">
        <w:tc>
          <w:tcPr>
            <w:tcW w:w="1817" w:type="dxa"/>
            <w:shd w:val="clear" w:color="auto" w:fill="auto"/>
          </w:tcPr>
          <w:p w14:paraId="46B448B4" w14:textId="77777777" w:rsidR="00876D0D" w:rsidRPr="00FE3A5A" w:rsidRDefault="00876D0D" w:rsidP="00FE3A5A">
            <w:pPr>
              <w:pStyle w:val="TableParagraph"/>
              <w:jc w:val="center"/>
              <w:rPr>
                <w:rFonts w:ascii="Cambria" w:hAnsi="Cambria"/>
                <w:b/>
                <w:kern w:val="22"/>
              </w:rPr>
            </w:pPr>
            <w:r w:rsidRPr="00FE3A5A">
              <w:rPr>
                <w:rFonts w:ascii="Cambria" w:hAnsi="Cambria"/>
                <w:b/>
                <w:kern w:val="22"/>
              </w:rPr>
              <w:t>Japan</w:t>
            </w:r>
          </w:p>
        </w:tc>
        <w:tc>
          <w:tcPr>
            <w:tcW w:w="1925" w:type="dxa"/>
            <w:shd w:val="clear" w:color="auto" w:fill="auto"/>
          </w:tcPr>
          <w:p w14:paraId="0D5603ED" w14:textId="77777777" w:rsidR="00876D0D" w:rsidRPr="00FE3A5A" w:rsidRDefault="00876D0D" w:rsidP="00FE3A5A">
            <w:pPr>
              <w:jc w:val="center"/>
              <w:rPr>
                <w:rFonts w:ascii="Cambria" w:hAnsi="Cambria"/>
                <w:b/>
                <w:bCs/>
                <w:kern w:val="22"/>
                <w:sz w:val="22"/>
                <w:szCs w:val="22"/>
              </w:rPr>
            </w:pPr>
            <w:r w:rsidRPr="00FE3A5A">
              <w:rPr>
                <w:rFonts w:ascii="Cambria" w:hAnsi="Cambria"/>
                <w:b/>
                <w:bCs/>
                <w:kern w:val="22"/>
                <w:sz w:val="22"/>
                <w:szCs w:val="22"/>
              </w:rPr>
              <w:t>100</w:t>
            </w:r>
          </w:p>
        </w:tc>
        <w:tc>
          <w:tcPr>
            <w:tcW w:w="1926" w:type="dxa"/>
            <w:shd w:val="clear" w:color="auto" w:fill="auto"/>
          </w:tcPr>
          <w:p w14:paraId="37E1491B"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324.0</w:t>
            </w:r>
          </w:p>
        </w:tc>
        <w:tc>
          <w:tcPr>
            <w:tcW w:w="1926" w:type="dxa"/>
            <w:shd w:val="clear" w:color="auto" w:fill="auto"/>
          </w:tcPr>
          <w:p w14:paraId="58BE5884"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309.1</w:t>
            </w:r>
          </w:p>
        </w:tc>
        <w:tc>
          <w:tcPr>
            <w:tcW w:w="1926" w:type="dxa"/>
            <w:shd w:val="clear" w:color="auto" w:fill="auto"/>
          </w:tcPr>
          <w:p w14:paraId="19569347"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552.0</w:t>
            </w:r>
          </w:p>
        </w:tc>
      </w:tr>
      <w:tr w:rsidR="00876D0D" w:rsidRPr="00FE3A5A" w14:paraId="0DACABC0" w14:textId="77777777" w:rsidTr="00AD05E1">
        <w:tc>
          <w:tcPr>
            <w:tcW w:w="1817" w:type="dxa"/>
            <w:shd w:val="clear" w:color="auto" w:fill="auto"/>
          </w:tcPr>
          <w:p w14:paraId="65E52FC5" w14:textId="77777777" w:rsidR="00876D0D" w:rsidRPr="00FE3A5A" w:rsidRDefault="00876D0D" w:rsidP="00FE3A5A">
            <w:pPr>
              <w:pStyle w:val="TableParagraph"/>
              <w:jc w:val="center"/>
              <w:rPr>
                <w:rFonts w:ascii="Cambria" w:hAnsi="Cambria"/>
                <w:b/>
                <w:kern w:val="22"/>
              </w:rPr>
            </w:pPr>
            <w:r w:rsidRPr="00FE3A5A">
              <w:rPr>
                <w:rFonts w:ascii="Cambria" w:hAnsi="Cambria"/>
                <w:b/>
                <w:kern w:val="22"/>
              </w:rPr>
              <w:t>Welt</w:t>
            </w:r>
          </w:p>
        </w:tc>
        <w:tc>
          <w:tcPr>
            <w:tcW w:w="1925" w:type="dxa"/>
            <w:shd w:val="clear" w:color="auto" w:fill="auto"/>
          </w:tcPr>
          <w:p w14:paraId="246692ED" w14:textId="77777777" w:rsidR="00876D0D" w:rsidRPr="00FE3A5A" w:rsidRDefault="00876D0D" w:rsidP="00FE3A5A">
            <w:pPr>
              <w:jc w:val="center"/>
              <w:rPr>
                <w:rFonts w:ascii="Cambria" w:hAnsi="Cambria"/>
                <w:b/>
                <w:bCs/>
                <w:kern w:val="22"/>
                <w:sz w:val="22"/>
                <w:szCs w:val="22"/>
              </w:rPr>
            </w:pPr>
            <w:r w:rsidRPr="00FE3A5A">
              <w:rPr>
                <w:rFonts w:ascii="Cambria" w:hAnsi="Cambria"/>
                <w:b/>
                <w:bCs/>
                <w:kern w:val="22"/>
                <w:sz w:val="22"/>
                <w:szCs w:val="22"/>
              </w:rPr>
              <w:t>100</w:t>
            </w:r>
          </w:p>
        </w:tc>
        <w:tc>
          <w:tcPr>
            <w:tcW w:w="1926" w:type="dxa"/>
            <w:shd w:val="clear" w:color="auto" w:fill="auto"/>
          </w:tcPr>
          <w:p w14:paraId="0E1F5954"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153.3</w:t>
            </w:r>
          </w:p>
        </w:tc>
        <w:tc>
          <w:tcPr>
            <w:tcW w:w="1926" w:type="dxa"/>
            <w:shd w:val="clear" w:color="auto" w:fill="auto"/>
          </w:tcPr>
          <w:p w14:paraId="63B2AD13"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108.4</w:t>
            </w:r>
          </w:p>
        </w:tc>
        <w:tc>
          <w:tcPr>
            <w:tcW w:w="1926" w:type="dxa"/>
            <w:shd w:val="clear" w:color="auto" w:fill="auto"/>
          </w:tcPr>
          <w:p w14:paraId="58A6AFA1" w14:textId="77777777" w:rsidR="00876D0D" w:rsidRPr="00FE3A5A" w:rsidRDefault="00876D0D" w:rsidP="00FE3A5A">
            <w:pPr>
              <w:jc w:val="center"/>
              <w:rPr>
                <w:rFonts w:ascii="Cambria" w:hAnsi="Cambria"/>
                <w:b/>
                <w:bCs/>
                <w:kern w:val="22"/>
                <w:sz w:val="22"/>
                <w:szCs w:val="22"/>
              </w:rPr>
            </w:pPr>
            <w:r w:rsidRPr="00FE3A5A">
              <w:rPr>
                <w:rFonts w:ascii="Cambria" w:hAnsi="Cambria"/>
                <w:kern w:val="22"/>
                <w:sz w:val="22"/>
                <w:szCs w:val="22"/>
              </w:rPr>
              <w:t>181.7</w:t>
            </w:r>
          </w:p>
        </w:tc>
      </w:tr>
    </w:tbl>
    <w:p w14:paraId="3445ACAF" w14:textId="77777777" w:rsidR="00CF7A17" w:rsidRPr="00FE3A5A" w:rsidRDefault="00CF7A17" w:rsidP="00FE3A5A">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CF7A17" w:rsidRPr="00FE3A5A" w14:paraId="1038D091" w14:textId="77777777" w:rsidTr="00AD05E1">
        <w:tc>
          <w:tcPr>
            <w:tcW w:w="9628" w:type="dxa"/>
            <w:shd w:val="clear" w:color="auto" w:fill="auto"/>
          </w:tcPr>
          <w:p w14:paraId="6FFE776F" w14:textId="77777777" w:rsidR="00CF7A17" w:rsidRPr="00FE3A5A" w:rsidRDefault="00361127" w:rsidP="00FE3A5A">
            <w:pPr>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231586FE" wp14:editId="0BE87DBE">
                  <wp:extent cx="3550920" cy="1729740"/>
                  <wp:effectExtent l="0" t="0" r="0"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0920" cy="1729740"/>
                          </a:xfrm>
                          <a:prstGeom prst="rect">
                            <a:avLst/>
                          </a:prstGeom>
                          <a:noFill/>
                          <a:ln>
                            <a:noFill/>
                          </a:ln>
                        </pic:spPr>
                      </pic:pic>
                    </a:graphicData>
                  </a:graphic>
                </wp:inline>
              </w:drawing>
            </w:r>
          </w:p>
        </w:tc>
      </w:tr>
      <w:tr w:rsidR="00CF7A17" w:rsidRPr="00FE3A5A" w14:paraId="73305786" w14:textId="77777777" w:rsidTr="00AD05E1">
        <w:tc>
          <w:tcPr>
            <w:tcW w:w="9628" w:type="dxa"/>
            <w:shd w:val="clear" w:color="auto" w:fill="auto"/>
          </w:tcPr>
          <w:p w14:paraId="6EA60C3C" w14:textId="77777777" w:rsidR="00CF7A17" w:rsidRPr="00FE3A5A" w:rsidRDefault="00876D0D" w:rsidP="00FE3A5A">
            <w:pPr>
              <w:jc w:val="center"/>
              <w:rPr>
                <w:rFonts w:ascii="Cambria" w:hAnsi="Cambria"/>
                <w:b/>
                <w:bCs/>
                <w:i/>
                <w:iCs/>
                <w:kern w:val="22"/>
                <w:sz w:val="22"/>
                <w:szCs w:val="22"/>
              </w:rPr>
            </w:pPr>
            <w:r w:rsidRPr="00FE3A5A">
              <w:rPr>
                <w:rFonts w:ascii="Cambria" w:hAnsi="Cambria"/>
                <w:i/>
                <w:kern w:val="22"/>
                <w:sz w:val="22"/>
                <w:szCs w:val="22"/>
              </w:rPr>
              <w:t>Arbeitslosigkeit auf der Welt 1929-1938</w:t>
            </w:r>
          </w:p>
        </w:tc>
      </w:tr>
    </w:tbl>
    <w:p w14:paraId="209AA817" w14:textId="77777777" w:rsidR="00CF7A17" w:rsidRPr="00FE3A5A" w:rsidRDefault="007D409A" w:rsidP="001C5224">
      <w:pPr>
        <w:jc w:val="center"/>
        <w:rPr>
          <w:rFonts w:ascii="Cambria" w:hAnsi="Cambria"/>
          <w:b/>
          <w:bCs/>
          <w:kern w:val="22"/>
          <w:sz w:val="22"/>
          <w:szCs w:val="22"/>
        </w:rPr>
      </w:pPr>
      <w:r w:rsidRPr="001C5224">
        <w:rPr>
          <w:rFonts w:ascii="Cambria" w:hAnsi="Cambria"/>
          <w:iCs/>
          <w:kern w:val="22"/>
          <w:sz w:val="22"/>
          <w:szCs w:val="22"/>
        </w:rPr>
        <w:t>(foglalkoztatottak = Beschäftigte, munkanélküliek = Arbeitslose</w:t>
      </w:r>
      <w:r w:rsidRPr="00FE3A5A">
        <w:rPr>
          <w:rFonts w:ascii="Cambria" w:hAnsi="Cambria"/>
          <w:kern w:val="22"/>
          <w:sz w:val="22"/>
          <w:szCs w:val="22"/>
        </w:rPr>
        <w:t>)</w:t>
      </w:r>
    </w:p>
    <w:tbl>
      <w:tblPr>
        <w:tblW w:w="0" w:type="auto"/>
        <w:tblLook w:val="04A0" w:firstRow="1" w:lastRow="0" w:firstColumn="1" w:lastColumn="0" w:noHBand="0" w:noVBand="1"/>
      </w:tblPr>
      <w:tblGrid>
        <w:gridCol w:w="9628"/>
      </w:tblGrid>
      <w:tr w:rsidR="00CF7A17" w:rsidRPr="00FE3A5A" w14:paraId="7A285A8F" w14:textId="77777777" w:rsidTr="00AD05E1">
        <w:tc>
          <w:tcPr>
            <w:tcW w:w="9628" w:type="dxa"/>
            <w:shd w:val="clear" w:color="auto" w:fill="auto"/>
          </w:tcPr>
          <w:p w14:paraId="682F504C" w14:textId="77777777" w:rsidR="00CF7A17" w:rsidRPr="00FE3A5A" w:rsidRDefault="00361127" w:rsidP="00FE3A5A">
            <w:pPr>
              <w:jc w:val="center"/>
              <w:rPr>
                <w:rFonts w:ascii="Cambria" w:hAnsi="Cambria"/>
                <w:b/>
                <w:bCs/>
                <w:kern w:val="22"/>
                <w:sz w:val="22"/>
                <w:szCs w:val="22"/>
              </w:rPr>
            </w:pPr>
            <w:r w:rsidRPr="00FE3A5A">
              <w:rPr>
                <w:rFonts w:ascii="Cambria" w:hAnsi="Cambria"/>
                <w:b/>
                <w:noProof/>
                <w:kern w:val="22"/>
                <w:sz w:val="22"/>
                <w:szCs w:val="22"/>
                <w:lang w:eastAsia="hu-HU" w:bidi="ar-SA"/>
              </w:rPr>
              <w:drawing>
                <wp:inline distT="0" distB="0" distL="0" distR="0" wp14:anchorId="712C8FBA" wp14:editId="5592CB21">
                  <wp:extent cx="2560320" cy="2324100"/>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2324100"/>
                          </a:xfrm>
                          <a:prstGeom prst="rect">
                            <a:avLst/>
                          </a:prstGeom>
                          <a:noFill/>
                          <a:ln>
                            <a:noFill/>
                          </a:ln>
                        </pic:spPr>
                      </pic:pic>
                    </a:graphicData>
                  </a:graphic>
                </wp:inline>
              </w:drawing>
            </w:r>
          </w:p>
        </w:tc>
      </w:tr>
      <w:tr w:rsidR="00CF7A17" w:rsidRPr="00FE3A5A" w14:paraId="6A96A61B" w14:textId="77777777" w:rsidTr="00AD05E1">
        <w:tc>
          <w:tcPr>
            <w:tcW w:w="9628" w:type="dxa"/>
            <w:shd w:val="clear" w:color="auto" w:fill="auto"/>
          </w:tcPr>
          <w:p w14:paraId="79270FD0" w14:textId="77777777" w:rsidR="00CF7A17" w:rsidRPr="00FE3A5A" w:rsidRDefault="00876D0D" w:rsidP="00FE3A5A">
            <w:pPr>
              <w:jc w:val="center"/>
              <w:rPr>
                <w:rFonts w:ascii="Cambria" w:hAnsi="Cambria"/>
                <w:b/>
                <w:bCs/>
                <w:i/>
                <w:iCs/>
                <w:kern w:val="22"/>
                <w:sz w:val="22"/>
                <w:szCs w:val="22"/>
              </w:rPr>
            </w:pPr>
            <w:r w:rsidRPr="00FE3A5A">
              <w:rPr>
                <w:rFonts w:ascii="Cambria" w:hAnsi="Cambria"/>
                <w:i/>
                <w:kern w:val="22"/>
                <w:sz w:val="22"/>
                <w:szCs w:val="22"/>
              </w:rPr>
              <w:t>Warenproduktion 1926-1938: Veränderung der Produktion, Vorräte und Preise (im Weltvergleich) (1929 = 100%)</w:t>
            </w:r>
          </w:p>
        </w:tc>
      </w:tr>
    </w:tbl>
    <w:p w14:paraId="388151EC" w14:textId="77777777" w:rsidR="007D409A" w:rsidRPr="00FE3A5A" w:rsidRDefault="007D409A" w:rsidP="001C5224">
      <w:pPr>
        <w:autoSpaceDE w:val="0"/>
        <w:spacing w:line="360" w:lineRule="auto"/>
        <w:jc w:val="center"/>
        <w:rPr>
          <w:rFonts w:ascii="Cambria" w:hAnsi="Cambria"/>
          <w:kern w:val="22"/>
          <w:sz w:val="22"/>
          <w:szCs w:val="22"/>
        </w:rPr>
      </w:pPr>
      <w:r w:rsidRPr="00FE3A5A">
        <w:rPr>
          <w:rFonts w:ascii="Cambria" w:hAnsi="Cambria"/>
          <w:kern w:val="22"/>
          <w:sz w:val="22"/>
          <w:szCs w:val="22"/>
        </w:rPr>
        <w:t>(készletek = Vorräte, termelés = Produktion, árak = Preise)</w:t>
      </w:r>
    </w:p>
    <w:p w14:paraId="54309330"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68B8B13"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26354A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7B39B6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05EA21B"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97DA2C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03DB66C5"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302544F"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B690BC7"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67F5AA28"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568DAAB4"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13DAA3FE"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5D210A1"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26D4C3A9" w14:textId="77777777" w:rsidR="00CF7A17" w:rsidRPr="00FE3A5A" w:rsidRDefault="00CF7A17" w:rsidP="00FE3A5A">
      <w:pPr>
        <w:autoSpaceDE w:val="0"/>
        <w:spacing w:line="360" w:lineRule="auto"/>
        <w:jc w:val="both"/>
        <w:rPr>
          <w:rFonts w:ascii="Cambria" w:hAnsi="Cambria"/>
          <w:kern w:val="22"/>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_____________________________________________________________________________________________________________________</w:t>
      </w:r>
    </w:p>
    <w:p w14:paraId="4B62F5B2" w14:textId="77777777" w:rsidR="00EF1C1A" w:rsidRPr="00CF7A17" w:rsidRDefault="00CF7A17" w:rsidP="00FE3A5A">
      <w:pPr>
        <w:autoSpaceDE w:val="0"/>
        <w:jc w:val="both"/>
        <w:rPr>
          <w:rFonts w:ascii="Cambria" w:eastAsia="Times New Roman" w:hAnsi="Cambria" w:cs="Cambria"/>
          <w:sz w:val="22"/>
          <w:szCs w:val="22"/>
        </w:rPr>
      </w:pPr>
      <w:r w:rsidRPr="00FE3A5A">
        <w:rPr>
          <w:rFonts w:ascii="Cambria" w:eastAsia="Times New Roman" w:hAnsi="Cambria" w:cs="Cambria"/>
          <w:kern w:val="22"/>
          <w:sz w:val="22"/>
          <w:szCs w:val="22"/>
        </w:rPr>
        <w:t>____________________________________________________________________________________________________________________</w:t>
      </w:r>
      <w:r w:rsidRPr="003C620B">
        <w:rPr>
          <w:rFonts w:ascii="Cambria" w:eastAsia="Times New Roman" w:hAnsi="Cambria" w:cs="Cambria"/>
          <w:sz w:val="22"/>
          <w:szCs w:val="22"/>
        </w:rPr>
        <w:t>_</w:t>
      </w:r>
    </w:p>
    <w:sectPr w:rsidR="00EF1C1A" w:rsidRPr="00CF7A17" w:rsidSect="006872C5">
      <w:headerReference w:type="default" r:id="rId25"/>
      <w:footerReference w:type="default" r:id="rId26"/>
      <w:headerReference w:type="first" r:id="rId27"/>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98BB1" w14:textId="77777777" w:rsidR="003E65D9" w:rsidRDefault="003E65D9">
      <w:r>
        <w:separator/>
      </w:r>
    </w:p>
  </w:endnote>
  <w:endnote w:type="continuationSeparator" w:id="0">
    <w:p w14:paraId="674D24F1" w14:textId="77777777" w:rsidR="003E65D9" w:rsidRDefault="003E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TimesNewRomanPS-BoldMT">
    <w:charset w:val="00"/>
    <w:family w:val="roman"/>
    <w:pitch w:val="default"/>
  </w:font>
  <w:font w:name="TimesNewRoman">
    <w:altName w:val="Yu Gothic"/>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ADA65" w14:textId="77777777" w:rsidR="00FE3A5A" w:rsidRPr="0086116A" w:rsidRDefault="00FE3A5A"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80608" w14:textId="77777777" w:rsidR="003E65D9" w:rsidRDefault="003E65D9">
      <w:r>
        <w:separator/>
      </w:r>
    </w:p>
  </w:footnote>
  <w:footnote w:type="continuationSeparator" w:id="0">
    <w:p w14:paraId="29E3331D" w14:textId="77777777" w:rsidR="003E65D9" w:rsidRDefault="003E6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03CAA" w14:textId="77777777" w:rsidR="00FE3A5A" w:rsidRDefault="00FE3A5A">
    <w:pPr>
      <w:pStyle w:val="lfej"/>
      <w:jc w:val="center"/>
      <w:rPr>
        <w:rFonts w:ascii="Cambria" w:hAnsi="Cambria"/>
        <w:b/>
        <w:bCs/>
        <w:color w:val="535252"/>
        <w:sz w:val="20"/>
        <w:szCs w:val="20"/>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w:t>
    </w:r>
    <w:r w:rsidRPr="003319D0">
      <w:rPr>
        <w:rFonts w:ascii="Cambria" w:hAnsi="Cambria" w:cs="Cambria"/>
        <w:b/>
        <w:bCs/>
        <w:color w:val="535252"/>
        <w:sz w:val="20"/>
        <w:szCs w:val="20"/>
      </w:rPr>
      <w:t xml:space="preserve"> gyűjteménye </w:t>
    </w:r>
    <w:r>
      <w:rPr>
        <w:rFonts w:ascii="Cambria" w:hAnsi="Cambria" w:cs="Cambria"/>
        <w:b/>
        <w:bCs/>
        <w:color w:val="535252"/>
        <w:sz w:val="20"/>
        <w:szCs w:val="20"/>
      </w:rPr>
      <w:t>német</w:t>
    </w:r>
    <w:r w:rsidRPr="003319D0">
      <w:rPr>
        <w:rFonts w:ascii="Cambria" w:hAnsi="Cambria" w:cs="Cambria"/>
        <w:b/>
        <w:bCs/>
        <w:color w:val="535252"/>
        <w:sz w:val="20"/>
        <w:szCs w:val="20"/>
      </w:rPr>
      <w:t xml:space="preserve"> 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Egyetemes jelenkor</w:t>
    </w:r>
    <w:r w:rsidRPr="003319D0">
      <w:rPr>
        <w:rFonts w:ascii="Cambria" w:hAnsi="Cambria" w:cs="Cambria"/>
        <w:b/>
        <w:bCs/>
        <w:color w:val="535252"/>
        <w:sz w:val="20"/>
        <w:szCs w:val="20"/>
      </w:rPr>
      <w:t xml:space="preserve"> – Középszint –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Pr>
        <w:rFonts w:ascii="Cambria" w:hAnsi="Cambria"/>
        <w:b/>
        <w:bCs/>
        <w:noProof/>
        <w:color w:val="535252"/>
        <w:sz w:val="20"/>
        <w:szCs w:val="20"/>
      </w:rPr>
      <w:t>5</w:t>
    </w:r>
    <w:r w:rsidRPr="003319D0">
      <w:rPr>
        <w:rFonts w:ascii="Cambria" w:hAnsi="Cambria"/>
        <w:b/>
        <w:bCs/>
        <w:color w:val="535252"/>
        <w:sz w:val="20"/>
        <w:szCs w:val="20"/>
      </w:rPr>
      <w:fldChar w:fldCharType="end"/>
    </w:r>
  </w:p>
  <w:p w14:paraId="08E405FA" w14:textId="77777777" w:rsidR="00FE3A5A" w:rsidRPr="003319D0" w:rsidRDefault="00FE3A5A">
    <w:pPr>
      <w:pStyle w:val="lfej"/>
      <w:jc w:val="center"/>
      <w:rPr>
        <w:rFonts w:ascii="Cambria" w:hAnsi="Cambria"/>
        <w:color w:val="5352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8F18F" w14:textId="77777777" w:rsidR="00FE3A5A" w:rsidRDefault="00FE3A5A">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4F525D0"/>
    <w:multiLevelType w:val="hybridMultilevel"/>
    <w:tmpl w:val="BCEAF8C2"/>
    <w:lvl w:ilvl="0" w:tplc="040E000F">
      <w:start w:val="1"/>
      <w:numFmt w:val="decimal"/>
      <w:lvlText w:val="%1."/>
      <w:lvlJc w:val="left"/>
      <w:pPr>
        <w:ind w:left="990" w:hanging="360"/>
      </w:pPr>
    </w:lvl>
    <w:lvl w:ilvl="1" w:tplc="040E0019" w:tentative="1">
      <w:start w:val="1"/>
      <w:numFmt w:val="lowerLetter"/>
      <w:lvlText w:val="%2."/>
      <w:lvlJc w:val="left"/>
      <w:pPr>
        <w:ind w:left="1710" w:hanging="360"/>
      </w:pPr>
    </w:lvl>
    <w:lvl w:ilvl="2" w:tplc="040E001B" w:tentative="1">
      <w:start w:val="1"/>
      <w:numFmt w:val="lowerRoman"/>
      <w:lvlText w:val="%3."/>
      <w:lvlJc w:val="right"/>
      <w:pPr>
        <w:ind w:left="2430" w:hanging="180"/>
      </w:pPr>
    </w:lvl>
    <w:lvl w:ilvl="3" w:tplc="040E000F" w:tentative="1">
      <w:start w:val="1"/>
      <w:numFmt w:val="decimal"/>
      <w:lvlText w:val="%4."/>
      <w:lvlJc w:val="left"/>
      <w:pPr>
        <w:ind w:left="3150" w:hanging="360"/>
      </w:pPr>
    </w:lvl>
    <w:lvl w:ilvl="4" w:tplc="040E0019" w:tentative="1">
      <w:start w:val="1"/>
      <w:numFmt w:val="lowerLetter"/>
      <w:lvlText w:val="%5."/>
      <w:lvlJc w:val="left"/>
      <w:pPr>
        <w:ind w:left="3870" w:hanging="360"/>
      </w:pPr>
    </w:lvl>
    <w:lvl w:ilvl="5" w:tplc="040E001B" w:tentative="1">
      <w:start w:val="1"/>
      <w:numFmt w:val="lowerRoman"/>
      <w:lvlText w:val="%6."/>
      <w:lvlJc w:val="right"/>
      <w:pPr>
        <w:ind w:left="4590" w:hanging="180"/>
      </w:pPr>
    </w:lvl>
    <w:lvl w:ilvl="6" w:tplc="040E000F" w:tentative="1">
      <w:start w:val="1"/>
      <w:numFmt w:val="decimal"/>
      <w:lvlText w:val="%7."/>
      <w:lvlJc w:val="left"/>
      <w:pPr>
        <w:ind w:left="5310" w:hanging="360"/>
      </w:pPr>
    </w:lvl>
    <w:lvl w:ilvl="7" w:tplc="040E0019" w:tentative="1">
      <w:start w:val="1"/>
      <w:numFmt w:val="lowerLetter"/>
      <w:lvlText w:val="%8."/>
      <w:lvlJc w:val="left"/>
      <w:pPr>
        <w:ind w:left="6030" w:hanging="360"/>
      </w:pPr>
    </w:lvl>
    <w:lvl w:ilvl="8" w:tplc="040E001B" w:tentative="1">
      <w:start w:val="1"/>
      <w:numFmt w:val="lowerRoman"/>
      <w:lvlText w:val="%9."/>
      <w:lvlJc w:val="right"/>
      <w:pPr>
        <w:ind w:left="6750" w:hanging="180"/>
      </w:pPr>
    </w:lvl>
  </w:abstractNum>
  <w:abstractNum w:abstractNumId="4" w15:restartNumberingAfterBreak="0">
    <w:nsid w:val="17875387"/>
    <w:multiLevelType w:val="hybridMultilevel"/>
    <w:tmpl w:val="73481336"/>
    <w:lvl w:ilvl="0" w:tplc="4FB64C4E">
      <w:start w:val="13"/>
      <w:numFmt w:val="decimal"/>
      <w:lvlText w:val="%1."/>
      <w:lvlJc w:val="left"/>
      <w:pPr>
        <w:ind w:left="297" w:hanging="360"/>
      </w:pPr>
      <w:rPr>
        <w:rFonts w:ascii="Times New Roman" w:eastAsia="Times New Roman" w:hAnsi="Times New Roman" w:cs="Times New Roman" w:hint="default"/>
        <w:b/>
        <w:bCs/>
        <w:spacing w:val="-3"/>
        <w:w w:val="99"/>
        <w:sz w:val="24"/>
        <w:szCs w:val="24"/>
        <w:lang w:val="hu-HU" w:eastAsia="en-US" w:bidi="ar-SA"/>
      </w:rPr>
    </w:lvl>
    <w:lvl w:ilvl="1" w:tplc="BD7AA650">
      <w:numFmt w:val="bullet"/>
      <w:lvlText w:val="•"/>
      <w:lvlJc w:val="left"/>
      <w:pPr>
        <w:ind w:left="1290" w:hanging="360"/>
      </w:pPr>
      <w:rPr>
        <w:rFonts w:hint="default"/>
        <w:lang w:val="hu-HU" w:eastAsia="en-US" w:bidi="ar-SA"/>
      </w:rPr>
    </w:lvl>
    <w:lvl w:ilvl="2" w:tplc="E3DE7A08">
      <w:numFmt w:val="bullet"/>
      <w:lvlText w:val="•"/>
      <w:lvlJc w:val="left"/>
      <w:pPr>
        <w:ind w:left="2280" w:hanging="360"/>
      </w:pPr>
      <w:rPr>
        <w:rFonts w:hint="default"/>
        <w:lang w:val="hu-HU" w:eastAsia="en-US" w:bidi="ar-SA"/>
      </w:rPr>
    </w:lvl>
    <w:lvl w:ilvl="3" w:tplc="03AE8410">
      <w:numFmt w:val="bullet"/>
      <w:lvlText w:val="•"/>
      <w:lvlJc w:val="left"/>
      <w:pPr>
        <w:ind w:left="3271" w:hanging="360"/>
      </w:pPr>
      <w:rPr>
        <w:rFonts w:hint="default"/>
        <w:lang w:val="hu-HU" w:eastAsia="en-US" w:bidi="ar-SA"/>
      </w:rPr>
    </w:lvl>
    <w:lvl w:ilvl="4" w:tplc="D1227DE6">
      <w:numFmt w:val="bullet"/>
      <w:lvlText w:val="•"/>
      <w:lvlJc w:val="left"/>
      <w:pPr>
        <w:ind w:left="4261" w:hanging="360"/>
      </w:pPr>
      <w:rPr>
        <w:rFonts w:hint="default"/>
        <w:lang w:val="hu-HU" w:eastAsia="en-US" w:bidi="ar-SA"/>
      </w:rPr>
    </w:lvl>
    <w:lvl w:ilvl="5" w:tplc="449CA9D0">
      <w:numFmt w:val="bullet"/>
      <w:lvlText w:val="•"/>
      <w:lvlJc w:val="left"/>
      <w:pPr>
        <w:ind w:left="5252" w:hanging="360"/>
      </w:pPr>
      <w:rPr>
        <w:rFonts w:hint="default"/>
        <w:lang w:val="hu-HU" w:eastAsia="en-US" w:bidi="ar-SA"/>
      </w:rPr>
    </w:lvl>
    <w:lvl w:ilvl="6" w:tplc="16DC7E8C">
      <w:numFmt w:val="bullet"/>
      <w:lvlText w:val="•"/>
      <w:lvlJc w:val="left"/>
      <w:pPr>
        <w:ind w:left="6242" w:hanging="360"/>
      </w:pPr>
      <w:rPr>
        <w:rFonts w:hint="default"/>
        <w:lang w:val="hu-HU" w:eastAsia="en-US" w:bidi="ar-SA"/>
      </w:rPr>
    </w:lvl>
    <w:lvl w:ilvl="7" w:tplc="46B4E108">
      <w:numFmt w:val="bullet"/>
      <w:lvlText w:val="•"/>
      <w:lvlJc w:val="left"/>
      <w:pPr>
        <w:ind w:left="7233" w:hanging="360"/>
      </w:pPr>
      <w:rPr>
        <w:rFonts w:hint="default"/>
        <w:lang w:val="hu-HU" w:eastAsia="en-US" w:bidi="ar-SA"/>
      </w:rPr>
    </w:lvl>
    <w:lvl w:ilvl="8" w:tplc="84B2108E">
      <w:numFmt w:val="bullet"/>
      <w:lvlText w:val="•"/>
      <w:lvlJc w:val="left"/>
      <w:pPr>
        <w:ind w:left="8223" w:hanging="360"/>
      </w:pPr>
      <w:rPr>
        <w:rFonts w:hint="default"/>
        <w:lang w:val="hu-HU" w:eastAsia="en-US" w:bidi="ar-SA"/>
      </w:rPr>
    </w:lvl>
  </w:abstractNum>
  <w:abstractNum w:abstractNumId="5" w15:restartNumberingAfterBreak="0">
    <w:nsid w:val="1A9E55DD"/>
    <w:multiLevelType w:val="hybridMultilevel"/>
    <w:tmpl w:val="852C54FA"/>
    <w:lvl w:ilvl="0" w:tplc="1C58D59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B054882"/>
    <w:multiLevelType w:val="hybridMultilevel"/>
    <w:tmpl w:val="247AE7C4"/>
    <w:lvl w:ilvl="0" w:tplc="E512758E">
      <w:start w:val="1"/>
      <w:numFmt w:val="lowerLetter"/>
      <w:lvlText w:val="%1)"/>
      <w:lvlJc w:val="left"/>
      <w:pPr>
        <w:ind w:left="1620" w:hanging="360"/>
      </w:pPr>
      <w:rPr>
        <w:rFonts w:hint="default"/>
        <w:b w:val="0"/>
        <w:bCs w:val="0"/>
      </w:rPr>
    </w:lvl>
    <w:lvl w:ilvl="1" w:tplc="040E0019" w:tentative="1">
      <w:start w:val="1"/>
      <w:numFmt w:val="lowerLetter"/>
      <w:lvlText w:val="%2."/>
      <w:lvlJc w:val="left"/>
      <w:pPr>
        <w:ind w:left="2250" w:hanging="360"/>
      </w:pPr>
    </w:lvl>
    <w:lvl w:ilvl="2" w:tplc="040E001B" w:tentative="1">
      <w:start w:val="1"/>
      <w:numFmt w:val="lowerRoman"/>
      <w:lvlText w:val="%3."/>
      <w:lvlJc w:val="right"/>
      <w:pPr>
        <w:ind w:left="2970" w:hanging="180"/>
      </w:pPr>
    </w:lvl>
    <w:lvl w:ilvl="3" w:tplc="040E000F" w:tentative="1">
      <w:start w:val="1"/>
      <w:numFmt w:val="decimal"/>
      <w:lvlText w:val="%4."/>
      <w:lvlJc w:val="left"/>
      <w:pPr>
        <w:ind w:left="3690" w:hanging="360"/>
      </w:pPr>
    </w:lvl>
    <w:lvl w:ilvl="4" w:tplc="040E0019" w:tentative="1">
      <w:start w:val="1"/>
      <w:numFmt w:val="lowerLetter"/>
      <w:lvlText w:val="%5."/>
      <w:lvlJc w:val="left"/>
      <w:pPr>
        <w:ind w:left="4410" w:hanging="360"/>
      </w:pPr>
    </w:lvl>
    <w:lvl w:ilvl="5" w:tplc="040E001B" w:tentative="1">
      <w:start w:val="1"/>
      <w:numFmt w:val="lowerRoman"/>
      <w:lvlText w:val="%6."/>
      <w:lvlJc w:val="right"/>
      <w:pPr>
        <w:ind w:left="5130" w:hanging="180"/>
      </w:pPr>
    </w:lvl>
    <w:lvl w:ilvl="6" w:tplc="040E000F" w:tentative="1">
      <w:start w:val="1"/>
      <w:numFmt w:val="decimal"/>
      <w:lvlText w:val="%7."/>
      <w:lvlJc w:val="left"/>
      <w:pPr>
        <w:ind w:left="5850" w:hanging="360"/>
      </w:pPr>
    </w:lvl>
    <w:lvl w:ilvl="7" w:tplc="040E0019" w:tentative="1">
      <w:start w:val="1"/>
      <w:numFmt w:val="lowerLetter"/>
      <w:lvlText w:val="%8."/>
      <w:lvlJc w:val="left"/>
      <w:pPr>
        <w:ind w:left="6570" w:hanging="360"/>
      </w:pPr>
    </w:lvl>
    <w:lvl w:ilvl="8" w:tplc="040E001B" w:tentative="1">
      <w:start w:val="1"/>
      <w:numFmt w:val="lowerRoman"/>
      <w:lvlText w:val="%9."/>
      <w:lvlJc w:val="right"/>
      <w:pPr>
        <w:ind w:left="7290" w:hanging="180"/>
      </w:pPr>
    </w:lvl>
  </w:abstractNum>
  <w:abstractNum w:abstractNumId="7" w15:restartNumberingAfterBreak="0">
    <w:nsid w:val="204072BD"/>
    <w:multiLevelType w:val="hybridMultilevel"/>
    <w:tmpl w:val="0406A6E0"/>
    <w:lvl w:ilvl="0" w:tplc="6FB61C48">
      <w:start w:val="13"/>
      <w:numFmt w:val="decimal"/>
      <w:lvlText w:val="%1."/>
      <w:lvlJc w:val="left"/>
      <w:pPr>
        <w:ind w:left="577" w:hanging="361"/>
      </w:pPr>
      <w:rPr>
        <w:rFonts w:ascii="Times New Roman" w:eastAsia="Times New Roman" w:hAnsi="Times New Roman" w:cs="Times New Roman" w:hint="default"/>
        <w:b/>
        <w:bCs/>
        <w:spacing w:val="-3"/>
        <w:w w:val="100"/>
        <w:sz w:val="24"/>
        <w:szCs w:val="24"/>
        <w:lang w:val="hu-HU" w:eastAsia="en-US" w:bidi="ar-SA"/>
      </w:rPr>
    </w:lvl>
    <w:lvl w:ilvl="1" w:tplc="46F827E2">
      <w:numFmt w:val="bullet"/>
      <w:lvlText w:val="•"/>
      <w:lvlJc w:val="left"/>
      <w:pPr>
        <w:ind w:left="1474" w:hanging="361"/>
      </w:pPr>
      <w:rPr>
        <w:rFonts w:hint="default"/>
        <w:lang w:val="hu-HU" w:eastAsia="en-US" w:bidi="ar-SA"/>
      </w:rPr>
    </w:lvl>
    <w:lvl w:ilvl="2" w:tplc="8592A008">
      <w:numFmt w:val="bullet"/>
      <w:lvlText w:val="•"/>
      <w:lvlJc w:val="left"/>
      <w:pPr>
        <w:ind w:left="2368" w:hanging="361"/>
      </w:pPr>
      <w:rPr>
        <w:rFonts w:hint="default"/>
        <w:lang w:val="hu-HU" w:eastAsia="en-US" w:bidi="ar-SA"/>
      </w:rPr>
    </w:lvl>
    <w:lvl w:ilvl="3" w:tplc="01205FE6">
      <w:numFmt w:val="bullet"/>
      <w:lvlText w:val="•"/>
      <w:lvlJc w:val="left"/>
      <w:pPr>
        <w:ind w:left="3263" w:hanging="361"/>
      </w:pPr>
      <w:rPr>
        <w:rFonts w:hint="default"/>
        <w:lang w:val="hu-HU" w:eastAsia="en-US" w:bidi="ar-SA"/>
      </w:rPr>
    </w:lvl>
    <w:lvl w:ilvl="4" w:tplc="4FFE29FC">
      <w:numFmt w:val="bullet"/>
      <w:lvlText w:val="•"/>
      <w:lvlJc w:val="left"/>
      <w:pPr>
        <w:ind w:left="4157" w:hanging="361"/>
      </w:pPr>
      <w:rPr>
        <w:rFonts w:hint="default"/>
        <w:lang w:val="hu-HU" w:eastAsia="en-US" w:bidi="ar-SA"/>
      </w:rPr>
    </w:lvl>
    <w:lvl w:ilvl="5" w:tplc="F9445360">
      <w:numFmt w:val="bullet"/>
      <w:lvlText w:val="•"/>
      <w:lvlJc w:val="left"/>
      <w:pPr>
        <w:ind w:left="5052" w:hanging="361"/>
      </w:pPr>
      <w:rPr>
        <w:rFonts w:hint="default"/>
        <w:lang w:val="hu-HU" w:eastAsia="en-US" w:bidi="ar-SA"/>
      </w:rPr>
    </w:lvl>
    <w:lvl w:ilvl="6" w:tplc="0E309EBC">
      <w:numFmt w:val="bullet"/>
      <w:lvlText w:val="•"/>
      <w:lvlJc w:val="left"/>
      <w:pPr>
        <w:ind w:left="5946" w:hanging="361"/>
      </w:pPr>
      <w:rPr>
        <w:rFonts w:hint="default"/>
        <w:lang w:val="hu-HU" w:eastAsia="en-US" w:bidi="ar-SA"/>
      </w:rPr>
    </w:lvl>
    <w:lvl w:ilvl="7" w:tplc="22B025F0">
      <w:numFmt w:val="bullet"/>
      <w:lvlText w:val="•"/>
      <w:lvlJc w:val="left"/>
      <w:pPr>
        <w:ind w:left="6841" w:hanging="361"/>
      </w:pPr>
      <w:rPr>
        <w:rFonts w:hint="default"/>
        <w:lang w:val="hu-HU" w:eastAsia="en-US" w:bidi="ar-SA"/>
      </w:rPr>
    </w:lvl>
    <w:lvl w:ilvl="8" w:tplc="F08E3398">
      <w:numFmt w:val="bullet"/>
      <w:lvlText w:val="•"/>
      <w:lvlJc w:val="left"/>
      <w:pPr>
        <w:ind w:left="7735" w:hanging="361"/>
      </w:pPr>
      <w:rPr>
        <w:rFonts w:hint="default"/>
        <w:lang w:val="hu-HU" w:eastAsia="en-US" w:bidi="ar-SA"/>
      </w:rPr>
    </w:lvl>
  </w:abstractNum>
  <w:abstractNum w:abstractNumId="8" w15:restartNumberingAfterBreak="0">
    <w:nsid w:val="27FF1D0D"/>
    <w:multiLevelType w:val="hybridMultilevel"/>
    <w:tmpl w:val="86944A8C"/>
    <w:lvl w:ilvl="0" w:tplc="04090001">
      <w:start w:val="1"/>
      <w:numFmt w:val="bullet"/>
      <w:lvlText w:val=""/>
      <w:lvlJc w:val="left"/>
      <w:pPr>
        <w:ind w:left="990" w:hanging="360"/>
      </w:pPr>
      <w:rPr>
        <w:rFonts w:ascii="Symbol" w:hAnsi="Symbol" w:cs="Symbol" w:hint="default"/>
      </w:rPr>
    </w:lvl>
    <w:lvl w:ilvl="1" w:tplc="040E0003" w:tentative="1">
      <w:start w:val="1"/>
      <w:numFmt w:val="bullet"/>
      <w:lvlText w:val="o"/>
      <w:lvlJc w:val="left"/>
      <w:pPr>
        <w:ind w:left="1710" w:hanging="360"/>
      </w:pPr>
      <w:rPr>
        <w:rFonts w:ascii="Courier New" w:hAnsi="Courier New" w:cs="Courier New" w:hint="default"/>
      </w:rPr>
    </w:lvl>
    <w:lvl w:ilvl="2" w:tplc="040E0005" w:tentative="1">
      <w:start w:val="1"/>
      <w:numFmt w:val="bullet"/>
      <w:lvlText w:val=""/>
      <w:lvlJc w:val="left"/>
      <w:pPr>
        <w:ind w:left="2430" w:hanging="360"/>
      </w:pPr>
      <w:rPr>
        <w:rFonts w:ascii="Wingdings" w:hAnsi="Wingdings" w:hint="default"/>
      </w:rPr>
    </w:lvl>
    <w:lvl w:ilvl="3" w:tplc="040E0001" w:tentative="1">
      <w:start w:val="1"/>
      <w:numFmt w:val="bullet"/>
      <w:lvlText w:val=""/>
      <w:lvlJc w:val="left"/>
      <w:pPr>
        <w:ind w:left="3150" w:hanging="360"/>
      </w:pPr>
      <w:rPr>
        <w:rFonts w:ascii="Symbol" w:hAnsi="Symbol" w:hint="default"/>
      </w:rPr>
    </w:lvl>
    <w:lvl w:ilvl="4" w:tplc="040E0003" w:tentative="1">
      <w:start w:val="1"/>
      <w:numFmt w:val="bullet"/>
      <w:lvlText w:val="o"/>
      <w:lvlJc w:val="left"/>
      <w:pPr>
        <w:ind w:left="3870" w:hanging="360"/>
      </w:pPr>
      <w:rPr>
        <w:rFonts w:ascii="Courier New" w:hAnsi="Courier New" w:cs="Courier New" w:hint="default"/>
      </w:rPr>
    </w:lvl>
    <w:lvl w:ilvl="5" w:tplc="040E0005" w:tentative="1">
      <w:start w:val="1"/>
      <w:numFmt w:val="bullet"/>
      <w:lvlText w:val=""/>
      <w:lvlJc w:val="left"/>
      <w:pPr>
        <w:ind w:left="4590" w:hanging="360"/>
      </w:pPr>
      <w:rPr>
        <w:rFonts w:ascii="Wingdings" w:hAnsi="Wingdings" w:hint="default"/>
      </w:rPr>
    </w:lvl>
    <w:lvl w:ilvl="6" w:tplc="040E0001" w:tentative="1">
      <w:start w:val="1"/>
      <w:numFmt w:val="bullet"/>
      <w:lvlText w:val=""/>
      <w:lvlJc w:val="left"/>
      <w:pPr>
        <w:ind w:left="5310" w:hanging="360"/>
      </w:pPr>
      <w:rPr>
        <w:rFonts w:ascii="Symbol" w:hAnsi="Symbol" w:hint="default"/>
      </w:rPr>
    </w:lvl>
    <w:lvl w:ilvl="7" w:tplc="040E0003" w:tentative="1">
      <w:start w:val="1"/>
      <w:numFmt w:val="bullet"/>
      <w:lvlText w:val="o"/>
      <w:lvlJc w:val="left"/>
      <w:pPr>
        <w:ind w:left="6030" w:hanging="360"/>
      </w:pPr>
      <w:rPr>
        <w:rFonts w:ascii="Courier New" w:hAnsi="Courier New" w:cs="Courier New" w:hint="default"/>
      </w:rPr>
    </w:lvl>
    <w:lvl w:ilvl="8" w:tplc="040E0005" w:tentative="1">
      <w:start w:val="1"/>
      <w:numFmt w:val="bullet"/>
      <w:lvlText w:val=""/>
      <w:lvlJc w:val="left"/>
      <w:pPr>
        <w:ind w:left="6750" w:hanging="360"/>
      </w:pPr>
      <w:rPr>
        <w:rFonts w:ascii="Wingdings" w:hAnsi="Wingdings" w:hint="default"/>
      </w:rPr>
    </w:lvl>
  </w:abstractNum>
  <w:abstractNum w:abstractNumId="9" w15:restartNumberingAfterBreak="0">
    <w:nsid w:val="2B00577C"/>
    <w:multiLevelType w:val="hybridMultilevel"/>
    <w:tmpl w:val="44DAF4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7184A53"/>
    <w:multiLevelType w:val="hybridMultilevel"/>
    <w:tmpl w:val="F4FAC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8154EE"/>
    <w:multiLevelType w:val="hybridMultilevel"/>
    <w:tmpl w:val="63203B52"/>
    <w:lvl w:ilvl="0" w:tplc="48BA9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FF31AE0"/>
    <w:multiLevelType w:val="hybridMultilevel"/>
    <w:tmpl w:val="516897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42DB00A6"/>
    <w:multiLevelType w:val="hybridMultilevel"/>
    <w:tmpl w:val="87E840F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3350D9B"/>
    <w:multiLevelType w:val="hybridMultilevel"/>
    <w:tmpl w:val="7A18469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7461EB1"/>
    <w:multiLevelType w:val="hybridMultilevel"/>
    <w:tmpl w:val="DF64A0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8D379E1"/>
    <w:multiLevelType w:val="hybridMultilevel"/>
    <w:tmpl w:val="7D1E59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853F5D"/>
    <w:multiLevelType w:val="hybridMultilevel"/>
    <w:tmpl w:val="2728A70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4796DBD"/>
    <w:multiLevelType w:val="hybridMultilevel"/>
    <w:tmpl w:val="6FB87CBA"/>
    <w:lvl w:ilvl="0" w:tplc="DB806FF4">
      <w:start w:val="2"/>
      <w:numFmt w:val="decimal"/>
      <w:lvlText w:val="%1."/>
      <w:lvlJc w:val="left"/>
      <w:pPr>
        <w:ind w:left="360" w:hanging="360"/>
      </w:pPr>
      <w:rPr>
        <w:rFonts w:eastAsia="SimSun" w:cs="Mang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7DA2130"/>
    <w:multiLevelType w:val="hybridMultilevel"/>
    <w:tmpl w:val="2ECE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9932A65"/>
    <w:multiLevelType w:val="hybridMultilevel"/>
    <w:tmpl w:val="4F003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2A6A91"/>
    <w:multiLevelType w:val="hybridMultilevel"/>
    <w:tmpl w:val="6D14E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E04818"/>
    <w:multiLevelType w:val="hybridMultilevel"/>
    <w:tmpl w:val="2846881E"/>
    <w:lvl w:ilvl="0" w:tplc="623C3740">
      <w:start w:val="8"/>
      <w:numFmt w:val="upperRoman"/>
      <w:lvlText w:val="%1."/>
      <w:lvlJc w:val="left"/>
      <w:pPr>
        <w:ind w:left="498" w:hanging="601"/>
      </w:pPr>
      <w:rPr>
        <w:rFonts w:ascii="Cambria" w:eastAsia="Cambria" w:hAnsi="Cambria" w:cs="Cambria" w:hint="default"/>
        <w:spacing w:val="-1"/>
        <w:w w:val="111"/>
        <w:sz w:val="24"/>
        <w:szCs w:val="24"/>
        <w:lang w:val="hu-HU" w:eastAsia="en-US" w:bidi="ar-SA"/>
      </w:rPr>
    </w:lvl>
    <w:lvl w:ilvl="1" w:tplc="E300F73E">
      <w:numFmt w:val="bullet"/>
      <w:lvlText w:val="•"/>
      <w:lvlJc w:val="left"/>
      <w:pPr>
        <w:ind w:left="1476" w:hanging="601"/>
      </w:pPr>
      <w:rPr>
        <w:rFonts w:hint="default"/>
        <w:lang w:val="hu-HU" w:eastAsia="en-US" w:bidi="ar-SA"/>
      </w:rPr>
    </w:lvl>
    <w:lvl w:ilvl="2" w:tplc="97AE5218">
      <w:numFmt w:val="bullet"/>
      <w:lvlText w:val="•"/>
      <w:lvlJc w:val="left"/>
      <w:pPr>
        <w:ind w:left="2452" w:hanging="601"/>
      </w:pPr>
      <w:rPr>
        <w:rFonts w:hint="default"/>
        <w:lang w:val="hu-HU" w:eastAsia="en-US" w:bidi="ar-SA"/>
      </w:rPr>
    </w:lvl>
    <w:lvl w:ilvl="3" w:tplc="B9D6DF9C">
      <w:numFmt w:val="bullet"/>
      <w:lvlText w:val="•"/>
      <w:lvlJc w:val="left"/>
      <w:pPr>
        <w:ind w:left="3429" w:hanging="601"/>
      </w:pPr>
      <w:rPr>
        <w:rFonts w:hint="default"/>
        <w:lang w:val="hu-HU" w:eastAsia="en-US" w:bidi="ar-SA"/>
      </w:rPr>
    </w:lvl>
    <w:lvl w:ilvl="4" w:tplc="1CF2AFEE">
      <w:numFmt w:val="bullet"/>
      <w:lvlText w:val="•"/>
      <w:lvlJc w:val="left"/>
      <w:pPr>
        <w:ind w:left="4405" w:hanging="601"/>
      </w:pPr>
      <w:rPr>
        <w:rFonts w:hint="default"/>
        <w:lang w:val="hu-HU" w:eastAsia="en-US" w:bidi="ar-SA"/>
      </w:rPr>
    </w:lvl>
    <w:lvl w:ilvl="5" w:tplc="C46AC022">
      <w:numFmt w:val="bullet"/>
      <w:lvlText w:val="•"/>
      <w:lvlJc w:val="left"/>
      <w:pPr>
        <w:ind w:left="5382" w:hanging="601"/>
      </w:pPr>
      <w:rPr>
        <w:rFonts w:hint="default"/>
        <w:lang w:val="hu-HU" w:eastAsia="en-US" w:bidi="ar-SA"/>
      </w:rPr>
    </w:lvl>
    <w:lvl w:ilvl="6" w:tplc="73389F12">
      <w:numFmt w:val="bullet"/>
      <w:lvlText w:val="•"/>
      <w:lvlJc w:val="left"/>
      <w:pPr>
        <w:ind w:left="6358" w:hanging="601"/>
      </w:pPr>
      <w:rPr>
        <w:rFonts w:hint="default"/>
        <w:lang w:val="hu-HU" w:eastAsia="en-US" w:bidi="ar-SA"/>
      </w:rPr>
    </w:lvl>
    <w:lvl w:ilvl="7" w:tplc="E268443A">
      <w:numFmt w:val="bullet"/>
      <w:lvlText w:val="•"/>
      <w:lvlJc w:val="left"/>
      <w:pPr>
        <w:ind w:left="7335" w:hanging="601"/>
      </w:pPr>
      <w:rPr>
        <w:rFonts w:hint="default"/>
        <w:lang w:val="hu-HU" w:eastAsia="en-US" w:bidi="ar-SA"/>
      </w:rPr>
    </w:lvl>
    <w:lvl w:ilvl="8" w:tplc="B8F63DD4">
      <w:numFmt w:val="bullet"/>
      <w:lvlText w:val="•"/>
      <w:lvlJc w:val="left"/>
      <w:pPr>
        <w:ind w:left="8311" w:hanging="601"/>
      </w:pPr>
      <w:rPr>
        <w:rFonts w:hint="default"/>
        <w:lang w:val="hu-HU" w:eastAsia="en-US" w:bidi="ar-SA"/>
      </w:rPr>
    </w:lvl>
  </w:abstractNum>
  <w:abstractNum w:abstractNumId="27"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F736477"/>
    <w:multiLevelType w:val="hybridMultilevel"/>
    <w:tmpl w:val="603A08EE"/>
    <w:lvl w:ilvl="0" w:tplc="0352A744">
      <w:start w:val="1"/>
      <w:numFmt w:val="decimal"/>
      <w:lvlText w:val="%1."/>
      <w:lvlJc w:val="left"/>
      <w:pPr>
        <w:ind w:left="1170" w:hanging="360"/>
      </w:pPr>
      <w:rPr>
        <w:rFonts w:hint="default"/>
        <w:b w:val="0"/>
        <w:bCs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0"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74E30143"/>
    <w:multiLevelType w:val="hybridMultilevel"/>
    <w:tmpl w:val="6AC0D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273C3D"/>
    <w:multiLevelType w:val="hybridMultilevel"/>
    <w:tmpl w:val="85266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FD3CCA"/>
    <w:multiLevelType w:val="hybridMultilevel"/>
    <w:tmpl w:val="C45CA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72BA2"/>
    <w:multiLevelType w:val="hybridMultilevel"/>
    <w:tmpl w:val="123259EC"/>
    <w:lvl w:ilvl="0" w:tplc="C16E0B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A7E75E1"/>
    <w:multiLevelType w:val="hybridMultilevel"/>
    <w:tmpl w:val="5296A5CA"/>
    <w:lvl w:ilvl="0" w:tplc="CD0A788E">
      <w:start w:val="2"/>
      <w:numFmt w:val="decimal"/>
      <w:lvlText w:val="%1."/>
      <w:lvlJc w:val="left"/>
      <w:pPr>
        <w:ind w:left="720" w:hanging="360"/>
      </w:pPr>
      <w:rPr>
        <w:rFonts w:eastAsia="SimSun" w:cs="Mang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3"/>
  </w:num>
  <w:num w:numId="4">
    <w:abstractNumId w:val="30"/>
  </w:num>
  <w:num w:numId="5">
    <w:abstractNumId w:val="17"/>
  </w:num>
  <w:num w:numId="6">
    <w:abstractNumId w:val="23"/>
  </w:num>
  <w:num w:numId="7">
    <w:abstractNumId w:val="28"/>
  </w:num>
  <w:num w:numId="8">
    <w:abstractNumId w:val="27"/>
  </w:num>
  <w:num w:numId="9">
    <w:abstractNumId w:val="2"/>
  </w:num>
  <w:num w:numId="10">
    <w:abstractNumId w:val="1"/>
  </w:num>
  <w:num w:numId="11">
    <w:abstractNumId w:val="25"/>
  </w:num>
  <w:num w:numId="12">
    <w:abstractNumId w:val="34"/>
  </w:num>
  <w:num w:numId="13">
    <w:abstractNumId w:val="12"/>
  </w:num>
  <w:num w:numId="14">
    <w:abstractNumId w:val="22"/>
  </w:num>
  <w:num w:numId="15">
    <w:abstractNumId w:val="11"/>
  </w:num>
  <w:num w:numId="16">
    <w:abstractNumId w:val="35"/>
  </w:num>
  <w:num w:numId="17">
    <w:abstractNumId w:val="21"/>
  </w:num>
  <w:num w:numId="18">
    <w:abstractNumId w:val="32"/>
  </w:num>
  <w:num w:numId="19">
    <w:abstractNumId w:val="31"/>
  </w:num>
  <w:num w:numId="20">
    <w:abstractNumId w:val="5"/>
  </w:num>
  <w:num w:numId="21">
    <w:abstractNumId w:val="15"/>
  </w:num>
  <w:num w:numId="22">
    <w:abstractNumId w:val="9"/>
  </w:num>
  <w:num w:numId="23">
    <w:abstractNumId w:val="14"/>
  </w:num>
  <w:num w:numId="24">
    <w:abstractNumId w:val="3"/>
  </w:num>
  <w:num w:numId="25">
    <w:abstractNumId w:val="8"/>
  </w:num>
  <w:num w:numId="26">
    <w:abstractNumId w:val="29"/>
  </w:num>
  <w:num w:numId="27">
    <w:abstractNumId w:val="6"/>
  </w:num>
  <w:num w:numId="28">
    <w:abstractNumId w:val="20"/>
  </w:num>
  <w:num w:numId="29">
    <w:abstractNumId w:val="16"/>
  </w:num>
  <w:num w:numId="30">
    <w:abstractNumId w:val="18"/>
  </w:num>
  <w:num w:numId="31">
    <w:abstractNumId w:val="24"/>
  </w:num>
  <w:num w:numId="32">
    <w:abstractNumId w:val="33"/>
  </w:num>
  <w:num w:numId="33">
    <w:abstractNumId w:val="19"/>
  </w:num>
  <w:num w:numId="34">
    <w:abstractNumId w:val="4"/>
  </w:num>
  <w:num w:numId="35">
    <w:abstractNumId w:val="7"/>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78F"/>
    <w:rsid w:val="000177A5"/>
    <w:rsid w:val="00017945"/>
    <w:rsid w:val="00021B07"/>
    <w:rsid w:val="000220EC"/>
    <w:rsid w:val="00022B3A"/>
    <w:rsid w:val="00022C84"/>
    <w:rsid w:val="00024EE7"/>
    <w:rsid w:val="000261F1"/>
    <w:rsid w:val="00026917"/>
    <w:rsid w:val="000277E2"/>
    <w:rsid w:val="000318B7"/>
    <w:rsid w:val="00031B86"/>
    <w:rsid w:val="000344B8"/>
    <w:rsid w:val="00040B4B"/>
    <w:rsid w:val="000459BE"/>
    <w:rsid w:val="0005023A"/>
    <w:rsid w:val="000525BB"/>
    <w:rsid w:val="00056340"/>
    <w:rsid w:val="00056993"/>
    <w:rsid w:val="000579AC"/>
    <w:rsid w:val="00062227"/>
    <w:rsid w:val="000634A5"/>
    <w:rsid w:val="000652B5"/>
    <w:rsid w:val="00067D51"/>
    <w:rsid w:val="00070081"/>
    <w:rsid w:val="00071B96"/>
    <w:rsid w:val="00071F2C"/>
    <w:rsid w:val="000735A9"/>
    <w:rsid w:val="00074E7E"/>
    <w:rsid w:val="00077ED0"/>
    <w:rsid w:val="000801E1"/>
    <w:rsid w:val="000814E9"/>
    <w:rsid w:val="00081E9B"/>
    <w:rsid w:val="00083A15"/>
    <w:rsid w:val="00084A45"/>
    <w:rsid w:val="00084DE1"/>
    <w:rsid w:val="000851C8"/>
    <w:rsid w:val="00085866"/>
    <w:rsid w:val="0008736A"/>
    <w:rsid w:val="00090900"/>
    <w:rsid w:val="00092890"/>
    <w:rsid w:val="00095217"/>
    <w:rsid w:val="000A6627"/>
    <w:rsid w:val="000B5AA7"/>
    <w:rsid w:val="000B5C94"/>
    <w:rsid w:val="000B72B8"/>
    <w:rsid w:val="000B7D0C"/>
    <w:rsid w:val="000C3393"/>
    <w:rsid w:val="000C3B10"/>
    <w:rsid w:val="000C435A"/>
    <w:rsid w:val="000C47C3"/>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6A23"/>
    <w:rsid w:val="000F714A"/>
    <w:rsid w:val="000F7ED8"/>
    <w:rsid w:val="00105762"/>
    <w:rsid w:val="001061D4"/>
    <w:rsid w:val="00111B28"/>
    <w:rsid w:val="001126D5"/>
    <w:rsid w:val="00117523"/>
    <w:rsid w:val="001200ED"/>
    <w:rsid w:val="00122D62"/>
    <w:rsid w:val="00125143"/>
    <w:rsid w:val="001252BE"/>
    <w:rsid w:val="001312BF"/>
    <w:rsid w:val="00131CE1"/>
    <w:rsid w:val="001328DD"/>
    <w:rsid w:val="001349B2"/>
    <w:rsid w:val="00140227"/>
    <w:rsid w:val="001424D9"/>
    <w:rsid w:val="00143805"/>
    <w:rsid w:val="00146109"/>
    <w:rsid w:val="00153F54"/>
    <w:rsid w:val="00154BA8"/>
    <w:rsid w:val="001571DF"/>
    <w:rsid w:val="001601B8"/>
    <w:rsid w:val="00162C7C"/>
    <w:rsid w:val="00170006"/>
    <w:rsid w:val="00172754"/>
    <w:rsid w:val="00172C54"/>
    <w:rsid w:val="00174298"/>
    <w:rsid w:val="00177190"/>
    <w:rsid w:val="0018084E"/>
    <w:rsid w:val="00181622"/>
    <w:rsid w:val="001822AF"/>
    <w:rsid w:val="0018302E"/>
    <w:rsid w:val="00184A24"/>
    <w:rsid w:val="00191E17"/>
    <w:rsid w:val="001934C5"/>
    <w:rsid w:val="001B37DF"/>
    <w:rsid w:val="001B3B04"/>
    <w:rsid w:val="001B455F"/>
    <w:rsid w:val="001B4CD3"/>
    <w:rsid w:val="001B68C9"/>
    <w:rsid w:val="001B7077"/>
    <w:rsid w:val="001B7083"/>
    <w:rsid w:val="001C14A2"/>
    <w:rsid w:val="001C14F6"/>
    <w:rsid w:val="001C2258"/>
    <w:rsid w:val="001C35A1"/>
    <w:rsid w:val="001C5224"/>
    <w:rsid w:val="001C690D"/>
    <w:rsid w:val="001C751E"/>
    <w:rsid w:val="001C7B17"/>
    <w:rsid w:val="001D0659"/>
    <w:rsid w:val="001D1FC9"/>
    <w:rsid w:val="001D2AD5"/>
    <w:rsid w:val="001D3A00"/>
    <w:rsid w:val="001D438D"/>
    <w:rsid w:val="001D5552"/>
    <w:rsid w:val="001D72D2"/>
    <w:rsid w:val="001D7ED3"/>
    <w:rsid w:val="001E6512"/>
    <w:rsid w:val="001E7663"/>
    <w:rsid w:val="001F0546"/>
    <w:rsid w:val="001F1BE3"/>
    <w:rsid w:val="001F1E2D"/>
    <w:rsid w:val="001F5FB1"/>
    <w:rsid w:val="001F6136"/>
    <w:rsid w:val="001F7F76"/>
    <w:rsid w:val="0020221F"/>
    <w:rsid w:val="002033EE"/>
    <w:rsid w:val="00204353"/>
    <w:rsid w:val="002054F7"/>
    <w:rsid w:val="00205AD3"/>
    <w:rsid w:val="00206C10"/>
    <w:rsid w:val="002100A3"/>
    <w:rsid w:val="0021252E"/>
    <w:rsid w:val="00213BE7"/>
    <w:rsid w:val="00215EEA"/>
    <w:rsid w:val="00221C3A"/>
    <w:rsid w:val="00223373"/>
    <w:rsid w:val="00225739"/>
    <w:rsid w:val="00230F73"/>
    <w:rsid w:val="00232049"/>
    <w:rsid w:val="002340DA"/>
    <w:rsid w:val="0024204D"/>
    <w:rsid w:val="00245439"/>
    <w:rsid w:val="00245D80"/>
    <w:rsid w:val="00245EB6"/>
    <w:rsid w:val="00246947"/>
    <w:rsid w:val="00250741"/>
    <w:rsid w:val="00251320"/>
    <w:rsid w:val="00255247"/>
    <w:rsid w:val="00263CC9"/>
    <w:rsid w:val="0026655F"/>
    <w:rsid w:val="00266B4E"/>
    <w:rsid w:val="002732F7"/>
    <w:rsid w:val="00273DA2"/>
    <w:rsid w:val="00274C75"/>
    <w:rsid w:val="00275631"/>
    <w:rsid w:val="0027580B"/>
    <w:rsid w:val="00275B7C"/>
    <w:rsid w:val="00276093"/>
    <w:rsid w:val="00282FE8"/>
    <w:rsid w:val="0028534A"/>
    <w:rsid w:val="002908D5"/>
    <w:rsid w:val="002920C9"/>
    <w:rsid w:val="002941D0"/>
    <w:rsid w:val="0029450F"/>
    <w:rsid w:val="00294CE2"/>
    <w:rsid w:val="00295612"/>
    <w:rsid w:val="002957E1"/>
    <w:rsid w:val="00295BE3"/>
    <w:rsid w:val="00297C6D"/>
    <w:rsid w:val="002A1C92"/>
    <w:rsid w:val="002A2776"/>
    <w:rsid w:val="002B09DD"/>
    <w:rsid w:val="002B313D"/>
    <w:rsid w:val="002B3608"/>
    <w:rsid w:val="002B3DE3"/>
    <w:rsid w:val="002B6D5A"/>
    <w:rsid w:val="002B7E80"/>
    <w:rsid w:val="002C0C19"/>
    <w:rsid w:val="002C101E"/>
    <w:rsid w:val="002C2342"/>
    <w:rsid w:val="002C2A2B"/>
    <w:rsid w:val="002C2DA8"/>
    <w:rsid w:val="002C4415"/>
    <w:rsid w:val="002C7E01"/>
    <w:rsid w:val="002D0571"/>
    <w:rsid w:val="002D193C"/>
    <w:rsid w:val="002D200A"/>
    <w:rsid w:val="002D3174"/>
    <w:rsid w:val="002D37FF"/>
    <w:rsid w:val="002D3E44"/>
    <w:rsid w:val="002D4622"/>
    <w:rsid w:val="002D5008"/>
    <w:rsid w:val="002D5C84"/>
    <w:rsid w:val="002D78E3"/>
    <w:rsid w:val="002E1820"/>
    <w:rsid w:val="002E33BE"/>
    <w:rsid w:val="002E54BF"/>
    <w:rsid w:val="002E5789"/>
    <w:rsid w:val="002E66BC"/>
    <w:rsid w:val="00300C73"/>
    <w:rsid w:val="00302354"/>
    <w:rsid w:val="00304668"/>
    <w:rsid w:val="003072AD"/>
    <w:rsid w:val="00310745"/>
    <w:rsid w:val="00310E5E"/>
    <w:rsid w:val="0031225B"/>
    <w:rsid w:val="003204DA"/>
    <w:rsid w:val="00324209"/>
    <w:rsid w:val="00326778"/>
    <w:rsid w:val="003272F4"/>
    <w:rsid w:val="00327891"/>
    <w:rsid w:val="003319D0"/>
    <w:rsid w:val="00332026"/>
    <w:rsid w:val="00333DCC"/>
    <w:rsid w:val="00335BBA"/>
    <w:rsid w:val="00335C17"/>
    <w:rsid w:val="003371C3"/>
    <w:rsid w:val="00337387"/>
    <w:rsid w:val="00340C00"/>
    <w:rsid w:val="00341072"/>
    <w:rsid w:val="00342679"/>
    <w:rsid w:val="00345B91"/>
    <w:rsid w:val="0035022F"/>
    <w:rsid w:val="00350950"/>
    <w:rsid w:val="003512DB"/>
    <w:rsid w:val="00352ACA"/>
    <w:rsid w:val="00353B3E"/>
    <w:rsid w:val="0035701D"/>
    <w:rsid w:val="00357DC5"/>
    <w:rsid w:val="00361127"/>
    <w:rsid w:val="00364CE5"/>
    <w:rsid w:val="00365726"/>
    <w:rsid w:val="0036711F"/>
    <w:rsid w:val="00374B15"/>
    <w:rsid w:val="00375ECA"/>
    <w:rsid w:val="003838F8"/>
    <w:rsid w:val="00384114"/>
    <w:rsid w:val="0038586F"/>
    <w:rsid w:val="00385F29"/>
    <w:rsid w:val="0039076E"/>
    <w:rsid w:val="00395D03"/>
    <w:rsid w:val="00396E20"/>
    <w:rsid w:val="00397DAB"/>
    <w:rsid w:val="003A1779"/>
    <w:rsid w:val="003A24BD"/>
    <w:rsid w:val="003A668F"/>
    <w:rsid w:val="003B0B43"/>
    <w:rsid w:val="003B2C89"/>
    <w:rsid w:val="003B4A95"/>
    <w:rsid w:val="003C061C"/>
    <w:rsid w:val="003C09B2"/>
    <w:rsid w:val="003C0C57"/>
    <w:rsid w:val="003C44E0"/>
    <w:rsid w:val="003C620B"/>
    <w:rsid w:val="003C625B"/>
    <w:rsid w:val="003D08CD"/>
    <w:rsid w:val="003D179F"/>
    <w:rsid w:val="003D2732"/>
    <w:rsid w:val="003D2A02"/>
    <w:rsid w:val="003D4C29"/>
    <w:rsid w:val="003D6886"/>
    <w:rsid w:val="003D7BA4"/>
    <w:rsid w:val="003E0D45"/>
    <w:rsid w:val="003E3C8C"/>
    <w:rsid w:val="003E4904"/>
    <w:rsid w:val="003E65D9"/>
    <w:rsid w:val="003E7D34"/>
    <w:rsid w:val="003E7F2F"/>
    <w:rsid w:val="003F443B"/>
    <w:rsid w:val="003F5225"/>
    <w:rsid w:val="00404A3C"/>
    <w:rsid w:val="004050FB"/>
    <w:rsid w:val="00405327"/>
    <w:rsid w:val="00413282"/>
    <w:rsid w:val="0041371C"/>
    <w:rsid w:val="00414DA8"/>
    <w:rsid w:val="00415486"/>
    <w:rsid w:val="0041672A"/>
    <w:rsid w:val="00417A5F"/>
    <w:rsid w:val="004206E0"/>
    <w:rsid w:val="004209E7"/>
    <w:rsid w:val="0042254E"/>
    <w:rsid w:val="00427340"/>
    <w:rsid w:val="00430618"/>
    <w:rsid w:val="004312F4"/>
    <w:rsid w:val="00434F77"/>
    <w:rsid w:val="00442158"/>
    <w:rsid w:val="00443138"/>
    <w:rsid w:val="00443184"/>
    <w:rsid w:val="00443539"/>
    <w:rsid w:val="00445FA6"/>
    <w:rsid w:val="00446B66"/>
    <w:rsid w:val="004515AC"/>
    <w:rsid w:val="004577B3"/>
    <w:rsid w:val="00462879"/>
    <w:rsid w:val="00462FFC"/>
    <w:rsid w:val="0046638C"/>
    <w:rsid w:val="00470634"/>
    <w:rsid w:val="004758A2"/>
    <w:rsid w:val="00482CC4"/>
    <w:rsid w:val="00483C55"/>
    <w:rsid w:val="004856CC"/>
    <w:rsid w:val="00490003"/>
    <w:rsid w:val="00490821"/>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3578"/>
    <w:rsid w:val="004C392F"/>
    <w:rsid w:val="004C3D18"/>
    <w:rsid w:val="004C777E"/>
    <w:rsid w:val="004D1565"/>
    <w:rsid w:val="004D3960"/>
    <w:rsid w:val="004D463B"/>
    <w:rsid w:val="004E1A7D"/>
    <w:rsid w:val="004E2972"/>
    <w:rsid w:val="004E3631"/>
    <w:rsid w:val="004E42CA"/>
    <w:rsid w:val="004E5B40"/>
    <w:rsid w:val="004F01A4"/>
    <w:rsid w:val="004F121D"/>
    <w:rsid w:val="004F4136"/>
    <w:rsid w:val="004F63EE"/>
    <w:rsid w:val="004F7C7D"/>
    <w:rsid w:val="00500A97"/>
    <w:rsid w:val="00500D13"/>
    <w:rsid w:val="00504F70"/>
    <w:rsid w:val="00505062"/>
    <w:rsid w:val="005050F5"/>
    <w:rsid w:val="00505648"/>
    <w:rsid w:val="005122C2"/>
    <w:rsid w:val="00513F43"/>
    <w:rsid w:val="00517DA0"/>
    <w:rsid w:val="00522D53"/>
    <w:rsid w:val="005236CB"/>
    <w:rsid w:val="005258C8"/>
    <w:rsid w:val="005369AE"/>
    <w:rsid w:val="00540825"/>
    <w:rsid w:val="00540A27"/>
    <w:rsid w:val="00543A3C"/>
    <w:rsid w:val="00543F0F"/>
    <w:rsid w:val="00547160"/>
    <w:rsid w:val="00547531"/>
    <w:rsid w:val="00552D4D"/>
    <w:rsid w:val="00553467"/>
    <w:rsid w:val="00570B49"/>
    <w:rsid w:val="00570FE8"/>
    <w:rsid w:val="00572B69"/>
    <w:rsid w:val="00573682"/>
    <w:rsid w:val="00573707"/>
    <w:rsid w:val="00573B96"/>
    <w:rsid w:val="005807C3"/>
    <w:rsid w:val="00582E31"/>
    <w:rsid w:val="00583489"/>
    <w:rsid w:val="00583C08"/>
    <w:rsid w:val="005852F9"/>
    <w:rsid w:val="0059115A"/>
    <w:rsid w:val="00597E07"/>
    <w:rsid w:val="005A07EF"/>
    <w:rsid w:val="005A0CEF"/>
    <w:rsid w:val="005A1507"/>
    <w:rsid w:val="005A29D5"/>
    <w:rsid w:val="005A58FC"/>
    <w:rsid w:val="005A637F"/>
    <w:rsid w:val="005B2351"/>
    <w:rsid w:val="005C5F92"/>
    <w:rsid w:val="005C7D7B"/>
    <w:rsid w:val="005D1118"/>
    <w:rsid w:val="005D5BB2"/>
    <w:rsid w:val="005D6CAE"/>
    <w:rsid w:val="005D7929"/>
    <w:rsid w:val="005E1418"/>
    <w:rsid w:val="005E19C9"/>
    <w:rsid w:val="005E1E79"/>
    <w:rsid w:val="005E262C"/>
    <w:rsid w:val="005E3BA2"/>
    <w:rsid w:val="005E6668"/>
    <w:rsid w:val="005F04DC"/>
    <w:rsid w:val="005F0745"/>
    <w:rsid w:val="005F5BA2"/>
    <w:rsid w:val="005F6211"/>
    <w:rsid w:val="006014D2"/>
    <w:rsid w:val="00604450"/>
    <w:rsid w:val="006067C1"/>
    <w:rsid w:val="00610CEE"/>
    <w:rsid w:val="00611639"/>
    <w:rsid w:val="00611D7C"/>
    <w:rsid w:val="0061248C"/>
    <w:rsid w:val="006131AB"/>
    <w:rsid w:val="0061364C"/>
    <w:rsid w:val="00613A74"/>
    <w:rsid w:val="00615FCD"/>
    <w:rsid w:val="00616137"/>
    <w:rsid w:val="006167AD"/>
    <w:rsid w:val="006255C0"/>
    <w:rsid w:val="00627BA2"/>
    <w:rsid w:val="00627E23"/>
    <w:rsid w:val="006313DD"/>
    <w:rsid w:val="00631B75"/>
    <w:rsid w:val="0063405E"/>
    <w:rsid w:val="00635C19"/>
    <w:rsid w:val="00635D29"/>
    <w:rsid w:val="00635E3F"/>
    <w:rsid w:val="006361F5"/>
    <w:rsid w:val="006363CA"/>
    <w:rsid w:val="0063779F"/>
    <w:rsid w:val="00641BCC"/>
    <w:rsid w:val="00644942"/>
    <w:rsid w:val="0064758E"/>
    <w:rsid w:val="00651C42"/>
    <w:rsid w:val="0065216B"/>
    <w:rsid w:val="00656B5B"/>
    <w:rsid w:val="00656E75"/>
    <w:rsid w:val="00663222"/>
    <w:rsid w:val="0066375F"/>
    <w:rsid w:val="00663A96"/>
    <w:rsid w:val="0066699E"/>
    <w:rsid w:val="00666DFC"/>
    <w:rsid w:val="006674A4"/>
    <w:rsid w:val="006724C4"/>
    <w:rsid w:val="00676E61"/>
    <w:rsid w:val="00677148"/>
    <w:rsid w:val="00680D86"/>
    <w:rsid w:val="0068164D"/>
    <w:rsid w:val="00681D92"/>
    <w:rsid w:val="00682C29"/>
    <w:rsid w:val="00683E86"/>
    <w:rsid w:val="00684B55"/>
    <w:rsid w:val="006872C5"/>
    <w:rsid w:val="006874C1"/>
    <w:rsid w:val="00690301"/>
    <w:rsid w:val="00691A94"/>
    <w:rsid w:val="00691B80"/>
    <w:rsid w:val="00691D13"/>
    <w:rsid w:val="00692353"/>
    <w:rsid w:val="006925A0"/>
    <w:rsid w:val="00695316"/>
    <w:rsid w:val="006A19C5"/>
    <w:rsid w:val="006A3F96"/>
    <w:rsid w:val="006B3535"/>
    <w:rsid w:val="006B7C5B"/>
    <w:rsid w:val="006B7F7E"/>
    <w:rsid w:val="006C066D"/>
    <w:rsid w:val="006C1D53"/>
    <w:rsid w:val="006C2A15"/>
    <w:rsid w:val="006C4B8A"/>
    <w:rsid w:val="006C4EA5"/>
    <w:rsid w:val="006D1696"/>
    <w:rsid w:val="006D3D05"/>
    <w:rsid w:val="006D61CF"/>
    <w:rsid w:val="006D67D2"/>
    <w:rsid w:val="006D6C76"/>
    <w:rsid w:val="006D70A3"/>
    <w:rsid w:val="006E71B3"/>
    <w:rsid w:val="006E7AB9"/>
    <w:rsid w:val="006F0E53"/>
    <w:rsid w:val="006F1169"/>
    <w:rsid w:val="006F3FE0"/>
    <w:rsid w:val="006F53BC"/>
    <w:rsid w:val="006F6FEE"/>
    <w:rsid w:val="006F75FB"/>
    <w:rsid w:val="007002D3"/>
    <w:rsid w:val="007020E2"/>
    <w:rsid w:val="00702FC0"/>
    <w:rsid w:val="00705BEF"/>
    <w:rsid w:val="007104FF"/>
    <w:rsid w:val="00711A82"/>
    <w:rsid w:val="00723526"/>
    <w:rsid w:val="0072586C"/>
    <w:rsid w:val="00733225"/>
    <w:rsid w:val="00734566"/>
    <w:rsid w:val="00734EFC"/>
    <w:rsid w:val="00736668"/>
    <w:rsid w:val="00740E75"/>
    <w:rsid w:val="0075082B"/>
    <w:rsid w:val="00754492"/>
    <w:rsid w:val="00757DAE"/>
    <w:rsid w:val="007634AD"/>
    <w:rsid w:val="00763DBB"/>
    <w:rsid w:val="0076488B"/>
    <w:rsid w:val="00767C4C"/>
    <w:rsid w:val="007727DB"/>
    <w:rsid w:val="00774340"/>
    <w:rsid w:val="00775FB4"/>
    <w:rsid w:val="00776FE0"/>
    <w:rsid w:val="00780830"/>
    <w:rsid w:val="007829B5"/>
    <w:rsid w:val="00790D39"/>
    <w:rsid w:val="0079108C"/>
    <w:rsid w:val="00792827"/>
    <w:rsid w:val="00792CCB"/>
    <w:rsid w:val="00794F39"/>
    <w:rsid w:val="00796AC1"/>
    <w:rsid w:val="007A14F7"/>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409A"/>
    <w:rsid w:val="007D55BF"/>
    <w:rsid w:val="007E0039"/>
    <w:rsid w:val="007E01FA"/>
    <w:rsid w:val="007E1196"/>
    <w:rsid w:val="007E1F41"/>
    <w:rsid w:val="007E26AF"/>
    <w:rsid w:val="007E29F1"/>
    <w:rsid w:val="007E3B1F"/>
    <w:rsid w:val="007E3BD2"/>
    <w:rsid w:val="007E5F96"/>
    <w:rsid w:val="007E6548"/>
    <w:rsid w:val="007E676C"/>
    <w:rsid w:val="007E6D11"/>
    <w:rsid w:val="007E7D54"/>
    <w:rsid w:val="007F1EE0"/>
    <w:rsid w:val="007F1FAC"/>
    <w:rsid w:val="007F2FB0"/>
    <w:rsid w:val="007F7367"/>
    <w:rsid w:val="007F768E"/>
    <w:rsid w:val="008027B3"/>
    <w:rsid w:val="008030CC"/>
    <w:rsid w:val="00805A04"/>
    <w:rsid w:val="00805C75"/>
    <w:rsid w:val="008064E6"/>
    <w:rsid w:val="00807BB7"/>
    <w:rsid w:val="0081110C"/>
    <w:rsid w:val="00813FBE"/>
    <w:rsid w:val="0081512F"/>
    <w:rsid w:val="00816F94"/>
    <w:rsid w:val="0082094F"/>
    <w:rsid w:val="00821448"/>
    <w:rsid w:val="00824157"/>
    <w:rsid w:val="0082628A"/>
    <w:rsid w:val="00831ADF"/>
    <w:rsid w:val="00831FFA"/>
    <w:rsid w:val="00832073"/>
    <w:rsid w:val="00834D23"/>
    <w:rsid w:val="0083514A"/>
    <w:rsid w:val="00836737"/>
    <w:rsid w:val="00837292"/>
    <w:rsid w:val="008417BE"/>
    <w:rsid w:val="00842598"/>
    <w:rsid w:val="008462BC"/>
    <w:rsid w:val="00846A4C"/>
    <w:rsid w:val="00847691"/>
    <w:rsid w:val="008509A5"/>
    <w:rsid w:val="00851301"/>
    <w:rsid w:val="00852125"/>
    <w:rsid w:val="00853EAB"/>
    <w:rsid w:val="008541F5"/>
    <w:rsid w:val="00857A4B"/>
    <w:rsid w:val="00860773"/>
    <w:rsid w:val="0086116A"/>
    <w:rsid w:val="0086278A"/>
    <w:rsid w:val="008637DC"/>
    <w:rsid w:val="00867033"/>
    <w:rsid w:val="008719E9"/>
    <w:rsid w:val="00871F11"/>
    <w:rsid w:val="0087319C"/>
    <w:rsid w:val="00876D0D"/>
    <w:rsid w:val="0087707C"/>
    <w:rsid w:val="00882419"/>
    <w:rsid w:val="008825F5"/>
    <w:rsid w:val="008839B0"/>
    <w:rsid w:val="00887C6B"/>
    <w:rsid w:val="00890CF5"/>
    <w:rsid w:val="00893CD5"/>
    <w:rsid w:val="008944C9"/>
    <w:rsid w:val="008947CB"/>
    <w:rsid w:val="008A0E18"/>
    <w:rsid w:val="008A3E91"/>
    <w:rsid w:val="008A66AB"/>
    <w:rsid w:val="008B1CE4"/>
    <w:rsid w:val="008B33CA"/>
    <w:rsid w:val="008B46BC"/>
    <w:rsid w:val="008C0994"/>
    <w:rsid w:val="008C15BF"/>
    <w:rsid w:val="008C1B9B"/>
    <w:rsid w:val="008C2F9D"/>
    <w:rsid w:val="008C5CD7"/>
    <w:rsid w:val="008C5E05"/>
    <w:rsid w:val="008C7192"/>
    <w:rsid w:val="008C7BBC"/>
    <w:rsid w:val="008D0048"/>
    <w:rsid w:val="008D1C8A"/>
    <w:rsid w:val="008D4C4F"/>
    <w:rsid w:val="008D6F5B"/>
    <w:rsid w:val="008D7166"/>
    <w:rsid w:val="008E1A06"/>
    <w:rsid w:val="008E6BCC"/>
    <w:rsid w:val="008F1DBB"/>
    <w:rsid w:val="008F3C17"/>
    <w:rsid w:val="008F4307"/>
    <w:rsid w:val="008F6774"/>
    <w:rsid w:val="00900241"/>
    <w:rsid w:val="00902184"/>
    <w:rsid w:val="00902B51"/>
    <w:rsid w:val="00902E74"/>
    <w:rsid w:val="00902F63"/>
    <w:rsid w:val="009073F0"/>
    <w:rsid w:val="0091085C"/>
    <w:rsid w:val="00912A90"/>
    <w:rsid w:val="009130BF"/>
    <w:rsid w:val="009153A3"/>
    <w:rsid w:val="00916B2F"/>
    <w:rsid w:val="00917B86"/>
    <w:rsid w:val="00917F26"/>
    <w:rsid w:val="00920E27"/>
    <w:rsid w:val="0092183D"/>
    <w:rsid w:val="00922EEE"/>
    <w:rsid w:val="009256A1"/>
    <w:rsid w:val="00925A12"/>
    <w:rsid w:val="00935CBB"/>
    <w:rsid w:val="0094075B"/>
    <w:rsid w:val="00940B3B"/>
    <w:rsid w:val="0094175F"/>
    <w:rsid w:val="00943ED4"/>
    <w:rsid w:val="009447EB"/>
    <w:rsid w:val="00946AE7"/>
    <w:rsid w:val="009505B8"/>
    <w:rsid w:val="00960962"/>
    <w:rsid w:val="0096277B"/>
    <w:rsid w:val="0096397C"/>
    <w:rsid w:val="0096418A"/>
    <w:rsid w:val="00971D7B"/>
    <w:rsid w:val="00972183"/>
    <w:rsid w:val="00972D52"/>
    <w:rsid w:val="009742F2"/>
    <w:rsid w:val="00974609"/>
    <w:rsid w:val="0097695B"/>
    <w:rsid w:val="0098135C"/>
    <w:rsid w:val="009813F5"/>
    <w:rsid w:val="00981C71"/>
    <w:rsid w:val="00981DE9"/>
    <w:rsid w:val="0098254B"/>
    <w:rsid w:val="00983486"/>
    <w:rsid w:val="0098392C"/>
    <w:rsid w:val="00983B79"/>
    <w:rsid w:val="00984F7A"/>
    <w:rsid w:val="009873EF"/>
    <w:rsid w:val="00993B29"/>
    <w:rsid w:val="00994032"/>
    <w:rsid w:val="009954A5"/>
    <w:rsid w:val="009965D1"/>
    <w:rsid w:val="00996FB1"/>
    <w:rsid w:val="009A077E"/>
    <w:rsid w:val="009A1DBF"/>
    <w:rsid w:val="009A2B97"/>
    <w:rsid w:val="009A383D"/>
    <w:rsid w:val="009A5EEB"/>
    <w:rsid w:val="009A729C"/>
    <w:rsid w:val="009A733A"/>
    <w:rsid w:val="009B0062"/>
    <w:rsid w:val="009B16DD"/>
    <w:rsid w:val="009B4393"/>
    <w:rsid w:val="009B4613"/>
    <w:rsid w:val="009B4AE2"/>
    <w:rsid w:val="009C0A45"/>
    <w:rsid w:val="009C0F0A"/>
    <w:rsid w:val="009C3E49"/>
    <w:rsid w:val="009C5E3F"/>
    <w:rsid w:val="009C5E6F"/>
    <w:rsid w:val="009C614D"/>
    <w:rsid w:val="009D1073"/>
    <w:rsid w:val="009D4327"/>
    <w:rsid w:val="009D5B98"/>
    <w:rsid w:val="009E433F"/>
    <w:rsid w:val="009E7F39"/>
    <w:rsid w:val="009F4187"/>
    <w:rsid w:val="009F7746"/>
    <w:rsid w:val="009F7836"/>
    <w:rsid w:val="009F79FC"/>
    <w:rsid w:val="009F7E70"/>
    <w:rsid w:val="00A00629"/>
    <w:rsid w:val="00A0367C"/>
    <w:rsid w:val="00A04190"/>
    <w:rsid w:val="00A04631"/>
    <w:rsid w:val="00A04BF5"/>
    <w:rsid w:val="00A05088"/>
    <w:rsid w:val="00A06E00"/>
    <w:rsid w:val="00A10C72"/>
    <w:rsid w:val="00A128F1"/>
    <w:rsid w:val="00A13017"/>
    <w:rsid w:val="00A14378"/>
    <w:rsid w:val="00A1783A"/>
    <w:rsid w:val="00A17848"/>
    <w:rsid w:val="00A17886"/>
    <w:rsid w:val="00A22474"/>
    <w:rsid w:val="00A25D32"/>
    <w:rsid w:val="00A31924"/>
    <w:rsid w:val="00A374D8"/>
    <w:rsid w:val="00A40EE3"/>
    <w:rsid w:val="00A4117F"/>
    <w:rsid w:val="00A4140D"/>
    <w:rsid w:val="00A42A2A"/>
    <w:rsid w:val="00A43E87"/>
    <w:rsid w:val="00A44B31"/>
    <w:rsid w:val="00A4571D"/>
    <w:rsid w:val="00A458BB"/>
    <w:rsid w:val="00A45AF2"/>
    <w:rsid w:val="00A45C20"/>
    <w:rsid w:val="00A46F70"/>
    <w:rsid w:val="00A51033"/>
    <w:rsid w:val="00A51F4F"/>
    <w:rsid w:val="00A51FC3"/>
    <w:rsid w:val="00A571EC"/>
    <w:rsid w:val="00A61018"/>
    <w:rsid w:val="00A6118C"/>
    <w:rsid w:val="00A61CDE"/>
    <w:rsid w:val="00A623AE"/>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70B9"/>
    <w:rsid w:val="00A904AD"/>
    <w:rsid w:val="00A90AB4"/>
    <w:rsid w:val="00A91BA6"/>
    <w:rsid w:val="00A92BB9"/>
    <w:rsid w:val="00A9662A"/>
    <w:rsid w:val="00A9674E"/>
    <w:rsid w:val="00A96DA7"/>
    <w:rsid w:val="00AA02AE"/>
    <w:rsid w:val="00AA33F7"/>
    <w:rsid w:val="00AA3418"/>
    <w:rsid w:val="00AA381A"/>
    <w:rsid w:val="00AA7402"/>
    <w:rsid w:val="00AA74EA"/>
    <w:rsid w:val="00AA7D9F"/>
    <w:rsid w:val="00AB3F55"/>
    <w:rsid w:val="00AC053D"/>
    <w:rsid w:val="00AC058A"/>
    <w:rsid w:val="00AC3113"/>
    <w:rsid w:val="00AC3562"/>
    <w:rsid w:val="00AC3E59"/>
    <w:rsid w:val="00AC7AE3"/>
    <w:rsid w:val="00AD05E1"/>
    <w:rsid w:val="00AD0C75"/>
    <w:rsid w:val="00AD1FD7"/>
    <w:rsid w:val="00AD211D"/>
    <w:rsid w:val="00AD36F6"/>
    <w:rsid w:val="00AD4792"/>
    <w:rsid w:val="00AD5FF3"/>
    <w:rsid w:val="00AE136C"/>
    <w:rsid w:val="00AE1915"/>
    <w:rsid w:val="00AE588B"/>
    <w:rsid w:val="00AE6509"/>
    <w:rsid w:val="00AE7CC5"/>
    <w:rsid w:val="00AE7E95"/>
    <w:rsid w:val="00B0493B"/>
    <w:rsid w:val="00B04FA0"/>
    <w:rsid w:val="00B0553D"/>
    <w:rsid w:val="00B06273"/>
    <w:rsid w:val="00B10C99"/>
    <w:rsid w:val="00B12D43"/>
    <w:rsid w:val="00B13008"/>
    <w:rsid w:val="00B13528"/>
    <w:rsid w:val="00B15473"/>
    <w:rsid w:val="00B156E5"/>
    <w:rsid w:val="00B16162"/>
    <w:rsid w:val="00B17267"/>
    <w:rsid w:val="00B176CB"/>
    <w:rsid w:val="00B22D53"/>
    <w:rsid w:val="00B26B4D"/>
    <w:rsid w:val="00B31FE1"/>
    <w:rsid w:val="00B33D6E"/>
    <w:rsid w:val="00B36C63"/>
    <w:rsid w:val="00B4164A"/>
    <w:rsid w:val="00B46FDC"/>
    <w:rsid w:val="00B52FAE"/>
    <w:rsid w:val="00B54A74"/>
    <w:rsid w:val="00B55938"/>
    <w:rsid w:val="00B56D55"/>
    <w:rsid w:val="00B631B8"/>
    <w:rsid w:val="00B63650"/>
    <w:rsid w:val="00B65160"/>
    <w:rsid w:val="00B67803"/>
    <w:rsid w:val="00B7063F"/>
    <w:rsid w:val="00B70CA0"/>
    <w:rsid w:val="00B723A7"/>
    <w:rsid w:val="00B740A4"/>
    <w:rsid w:val="00B7417C"/>
    <w:rsid w:val="00B759D8"/>
    <w:rsid w:val="00B773BB"/>
    <w:rsid w:val="00B8374B"/>
    <w:rsid w:val="00B85110"/>
    <w:rsid w:val="00B8559E"/>
    <w:rsid w:val="00B8660F"/>
    <w:rsid w:val="00B870FC"/>
    <w:rsid w:val="00BA1418"/>
    <w:rsid w:val="00BA15ED"/>
    <w:rsid w:val="00BA3B88"/>
    <w:rsid w:val="00BA7104"/>
    <w:rsid w:val="00BB28C0"/>
    <w:rsid w:val="00BB3994"/>
    <w:rsid w:val="00BB4FEE"/>
    <w:rsid w:val="00BC0555"/>
    <w:rsid w:val="00BC0A37"/>
    <w:rsid w:val="00BC1CA2"/>
    <w:rsid w:val="00BC1D08"/>
    <w:rsid w:val="00BC4994"/>
    <w:rsid w:val="00BD1D71"/>
    <w:rsid w:val="00BD4183"/>
    <w:rsid w:val="00BD447D"/>
    <w:rsid w:val="00BE0F1E"/>
    <w:rsid w:val="00BE507B"/>
    <w:rsid w:val="00BE50AE"/>
    <w:rsid w:val="00BE7B16"/>
    <w:rsid w:val="00BF5CF0"/>
    <w:rsid w:val="00C00D47"/>
    <w:rsid w:val="00C01208"/>
    <w:rsid w:val="00C0525F"/>
    <w:rsid w:val="00C06436"/>
    <w:rsid w:val="00C067FC"/>
    <w:rsid w:val="00C11402"/>
    <w:rsid w:val="00C11FFB"/>
    <w:rsid w:val="00C12182"/>
    <w:rsid w:val="00C15186"/>
    <w:rsid w:val="00C1784B"/>
    <w:rsid w:val="00C21E47"/>
    <w:rsid w:val="00C22278"/>
    <w:rsid w:val="00C30894"/>
    <w:rsid w:val="00C31552"/>
    <w:rsid w:val="00C32432"/>
    <w:rsid w:val="00C34838"/>
    <w:rsid w:val="00C35950"/>
    <w:rsid w:val="00C36CCA"/>
    <w:rsid w:val="00C379E8"/>
    <w:rsid w:val="00C37D5E"/>
    <w:rsid w:val="00C41DB6"/>
    <w:rsid w:val="00C430EF"/>
    <w:rsid w:val="00C50DF2"/>
    <w:rsid w:val="00C51669"/>
    <w:rsid w:val="00C51AAF"/>
    <w:rsid w:val="00C5392C"/>
    <w:rsid w:val="00C55F69"/>
    <w:rsid w:val="00C63E24"/>
    <w:rsid w:val="00C63FDE"/>
    <w:rsid w:val="00C649FE"/>
    <w:rsid w:val="00C65CDE"/>
    <w:rsid w:val="00C723FF"/>
    <w:rsid w:val="00C76EBA"/>
    <w:rsid w:val="00C7765D"/>
    <w:rsid w:val="00C8106A"/>
    <w:rsid w:val="00C82DBA"/>
    <w:rsid w:val="00C8785E"/>
    <w:rsid w:val="00C92059"/>
    <w:rsid w:val="00C9243A"/>
    <w:rsid w:val="00C94035"/>
    <w:rsid w:val="00C947D4"/>
    <w:rsid w:val="00C969FE"/>
    <w:rsid w:val="00C96BC4"/>
    <w:rsid w:val="00C97284"/>
    <w:rsid w:val="00C97993"/>
    <w:rsid w:val="00CA1767"/>
    <w:rsid w:val="00CA2095"/>
    <w:rsid w:val="00CA2188"/>
    <w:rsid w:val="00CA4A8C"/>
    <w:rsid w:val="00CA6CBF"/>
    <w:rsid w:val="00CB0E4E"/>
    <w:rsid w:val="00CB1171"/>
    <w:rsid w:val="00CB4FC9"/>
    <w:rsid w:val="00CC7226"/>
    <w:rsid w:val="00CD10C6"/>
    <w:rsid w:val="00CD1256"/>
    <w:rsid w:val="00CD3155"/>
    <w:rsid w:val="00CE425D"/>
    <w:rsid w:val="00CE48B9"/>
    <w:rsid w:val="00CE7C3E"/>
    <w:rsid w:val="00CE7D0F"/>
    <w:rsid w:val="00CF0A29"/>
    <w:rsid w:val="00CF173D"/>
    <w:rsid w:val="00CF2027"/>
    <w:rsid w:val="00CF20AA"/>
    <w:rsid w:val="00CF259D"/>
    <w:rsid w:val="00CF2EF7"/>
    <w:rsid w:val="00CF3660"/>
    <w:rsid w:val="00CF4206"/>
    <w:rsid w:val="00CF4BA5"/>
    <w:rsid w:val="00CF68F4"/>
    <w:rsid w:val="00CF7A17"/>
    <w:rsid w:val="00D03075"/>
    <w:rsid w:val="00D06C58"/>
    <w:rsid w:val="00D12944"/>
    <w:rsid w:val="00D12CC0"/>
    <w:rsid w:val="00D13277"/>
    <w:rsid w:val="00D149DF"/>
    <w:rsid w:val="00D15354"/>
    <w:rsid w:val="00D20B23"/>
    <w:rsid w:val="00D22396"/>
    <w:rsid w:val="00D22443"/>
    <w:rsid w:val="00D22694"/>
    <w:rsid w:val="00D236AB"/>
    <w:rsid w:val="00D277D6"/>
    <w:rsid w:val="00D277FC"/>
    <w:rsid w:val="00D33E70"/>
    <w:rsid w:val="00D42C01"/>
    <w:rsid w:val="00D53889"/>
    <w:rsid w:val="00D53E40"/>
    <w:rsid w:val="00D53FAB"/>
    <w:rsid w:val="00D55C78"/>
    <w:rsid w:val="00D56131"/>
    <w:rsid w:val="00D57D2D"/>
    <w:rsid w:val="00D608F2"/>
    <w:rsid w:val="00D72575"/>
    <w:rsid w:val="00D73206"/>
    <w:rsid w:val="00D73A31"/>
    <w:rsid w:val="00D73FC9"/>
    <w:rsid w:val="00D75707"/>
    <w:rsid w:val="00D75F35"/>
    <w:rsid w:val="00D76053"/>
    <w:rsid w:val="00D76B66"/>
    <w:rsid w:val="00D80404"/>
    <w:rsid w:val="00D81BE8"/>
    <w:rsid w:val="00D81EF5"/>
    <w:rsid w:val="00D83224"/>
    <w:rsid w:val="00D8398C"/>
    <w:rsid w:val="00D84668"/>
    <w:rsid w:val="00D87F31"/>
    <w:rsid w:val="00D9442B"/>
    <w:rsid w:val="00D95675"/>
    <w:rsid w:val="00D970B2"/>
    <w:rsid w:val="00D97E31"/>
    <w:rsid w:val="00DA0167"/>
    <w:rsid w:val="00DA14D2"/>
    <w:rsid w:val="00DA1F4B"/>
    <w:rsid w:val="00DA48FE"/>
    <w:rsid w:val="00DA681E"/>
    <w:rsid w:val="00DA6AE6"/>
    <w:rsid w:val="00DB1EE1"/>
    <w:rsid w:val="00DB28A9"/>
    <w:rsid w:val="00DB2F85"/>
    <w:rsid w:val="00DB72B4"/>
    <w:rsid w:val="00DC246D"/>
    <w:rsid w:val="00DC29FD"/>
    <w:rsid w:val="00DC59DC"/>
    <w:rsid w:val="00DC59FB"/>
    <w:rsid w:val="00DD0E1E"/>
    <w:rsid w:val="00DD13E9"/>
    <w:rsid w:val="00DD14E4"/>
    <w:rsid w:val="00DD3881"/>
    <w:rsid w:val="00DD71B5"/>
    <w:rsid w:val="00DE0C8C"/>
    <w:rsid w:val="00DE1373"/>
    <w:rsid w:val="00DE3125"/>
    <w:rsid w:val="00DE697D"/>
    <w:rsid w:val="00DE7448"/>
    <w:rsid w:val="00DE7AC7"/>
    <w:rsid w:val="00DF27B2"/>
    <w:rsid w:val="00DF4CD0"/>
    <w:rsid w:val="00DF7402"/>
    <w:rsid w:val="00E02744"/>
    <w:rsid w:val="00E0331D"/>
    <w:rsid w:val="00E03366"/>
    <w:rsid w:val="00E0639D"/>
    <w:rsid w:val="00E06A3F"/>
    <w:rsid w:val="00E07971"/>
    <w:rsid w:val="00E10EB3"/>
    <w:rsid w:val="00E123AA"/>
    <w:rsid w:val="00E12D2E"/>
    <w:rsid w:val="00E139A0"/>
    <w:rsid w:val="00E15464"/>
    <w:rsid w:val="00E165A1"/>
    <w:rsid w:val="00E231DB"/>
    <w:rsid w:val="00E26670"/>
    <w:rsid w:val="00E31437"/>
    <w:rsid w:val="00E3383A"/>
    <w:rsid w:val="00E3541F"/>
    <w:rsid w:val="00E356CB"/>
    <w:rsid w:val="00E40215"/>
    <w:rsid w:val="00E40B32"/>
    <w:rsid w:val="00E42211"/>
    <w:rsid w:val="00E47493"/>
    <w:rsid w:val="00E506C2"/>
    <w:rsid w:val="00E52BA2"/>
    <w:rsid w:val="00E54B80"/>
    <w:rsid w:val="00E55687"/>
    <w:rsid w:val="00E56286"/>
    <w:rsid w:val="00E619DF"/>
    <w:rsid w:val="00E62A0E"/>
    <w:rsid w:val="00E62C7C"/>
    <w:rsid w:val="00E651D6"/>
    <w:rsid w:val="00E6606B"/>
    <w:rsid w:val="00E66606"/>
    <w:rsid w:val="00E67643"/>
    <w:rsid w:val="00E71FCC"/>
    <w:rsid w:val="00E72AFD"/>
    <w:rsid w:val="00E738F9"/>
    <w:rsid w:val="00E74BE2"/>
    <w:rsid w:val="00E76431"/>
    <w:rsid w:val="00E8051E"/>
    <w:rsid w:val="00E828E4"/>
    <w:rsid w:val="00E9192E"/>
    <w:rsid w:val="00E9260B"/>
    <w:rsid w:val="00E92EC7"/>
    <w:rsid w:val="00E93964"/>
    <w:rsid w:val="00E95CDA"/>
    <w:rsid w:val="00E96D59"/>
    <w:rsid w:val="00EA1C03"/>
    <w:rsid w:val="00EA26F2"/>
    <w:rsid w:val="00EA4BAB"/>
    <w:rsid w:val="00EA5330"/>
    <w:rsid w:val="00EA5874"/>
    <w:rsid w:val="00EA5B0D"/>
    <w:rsid w:val="00EA65A8"/>
    <w:rsid w:val="00EA79F6"/>
    <w:rsid w:val="00EA7EF5"/>
    <w:rsid w:val="00EB199C"/>
    <w:rsid w:val="00EB26F2"/>
    <w:rsid w:val="00EB570F"/>
    <w:rsid w:val="00EC06C3"/>
    <w:rsid w:val="00EC341F"/>
    <w:rsid w:val="00ED1B68"/>
    <w:rsid w:val="00ED3072"/>
    <w:rsid w:val="00ED41BB"/>
    <w:rsid w:val="00ED725B"/>
    <w:rsid w:val="00EE0B2E"/>
    <w:rsid w:val="00EE145A"/>
    <w:rsid w:val="00EE19FA"/>
    <w:rsid w:val="00EE2ACD"/>
    <w:rsid w:val="00EE2D25"/>
    <w:rsid w:val="00EE4D1B"/>
    <w:rsid w:val="00EE4FF5"/>
    <w:rsid w:val="00EE7246"/>
    <w:rsid w:val="00EF1085"/>
    <w:rsid w:val="00EF1C1A"/>
    <w:rsid w:val="00EF30EA"/>
    <w:rsid w:val="00F00211"/>
    <w:rsid w:val="00F033F0"/>
    <w:rsid w:val="00F03AAA"/>
    <w:rsid w:val="00F06F3B"/>
    <w:rsid w:val="00F07C02"/>
    <w:rsid w:val="00F1031C"/>
    <w:rsid w:val="00F1049A"/>
    <w:rsid w:val="00F117E3"/>
    <w:rsid w:val="00F1224E"/>
    <w:rsid w:val="00F1283E"/>
    <w:rsid w:val="00F12AB2"/>
    <w:rsid w:val="00F1302F"/>
    <w:rsid w:val="00F15374"/>
    <w:rsid w:val="00F1712D"/>
    <w:rsid w:val="00F17E27"/>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4BDA"/>
    <w:rsid w:val="00F455D4"/>
    <w:rsid w:val="00F46857"/>
    <w:rsid w:val="00F5102A"/>
    <w:rsid w:val="00F51633"/>
    <w:rsid w:val="00F54976"/>
    <w:rsid w:val="00F60741"/>
    <w:rsid w:val="00F66654"/>
    <w:rsid w:val="00F67638"/>
    <w:rsid w:val="00F71BE9"/>
    <w:rsid w:val="00F7587F"/>
    <w:rsid w:val="00F771F0"/>
    <w:rsid w:val="00F77891"/>
    <w:rsid w:val="00F82855"/>
    <w:rsid w:val="00F82898"/>
    <w:rsid w:val="00F84E7B"/>
    <w:rsid w:val="00F85C1C"/>
    <w:rsid w:val="00F868C8"/>
    <w:rsid w:val="00F86A31"/>
    <w:rsid w:val="00F90E16"/>
    <w:rsid w:val="00F93251"/>
    <w:rsid w:val="00F958B8"/>
    <w:rsid w:val="00F95A8A"/>
    <w:rsid w:val="00F95D98"/>
    <w:rsid w:val="00F96C47"/>
    <w:rsid w:val="00F9730D"/>
    <w:rsid w:val="00F97961"/>
    <w:rsid w:val="00FA3731"/>
    <w:rsid w:val="00FA45CD"/>
    <w:rsid w:val="00FA6530"/>
    <w:rsid w:val="00FA714D"/>
    <w:rsid w:val="00FB0493"/>
    <w:rsid w:val="00FB3CAC"/>
    <w:rsid w:val="00FB3CFB"/>
    <w:rsid w:val="00FC0469"/>
    <w:rsid w:val="00FC0F3B"/>
    <w:rsid w:val="00FC0FE3"/>
    <w:rsid w:val="00FC1C8B"/>
    <w:rsid w:val="00FC6649"/>
    <w:rsid w:val="00FD1569"/>
    <w:rsid w:val="00FD1EB0"/>
    <w:rsid w:val="00FD4C32"/>
    <w:rsid w:val="00FE0894"/>
    <w:rsid w:val="00FE2BB3"/>
    <w:rsid w:val="00FE3A5A"/>
    <w:rsid w:val="00FE5111"/>
    <w:rsid w:val="00FE59FF"/>
    <w:rsid w:val="00FE699B"/>
    <w:rsid w:val="00FE6C37"/>
    <w:rsid w:val="00FE7DBB"/>
    <w:rsid w:val="00FF0483"/>
    <w:rsid w:val="00FF1827"/>
    <w:rsid w:val="00FF2C77"/>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4836B88"/>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link w:val="Cmsor1Char"/>
    <w:qFormat/>
    <w:pPr>
      <w:numPr>
        <w:numId w:val="1"/>
      </w:numPr>
      <w:outlineLvl w:val="0"/>
    </w:pPr>
    <w:rPr>
      <w:b/>
      <w:bCs/>
      <w:sz w:val="36"/>
      <w:szCs w:val="36"/>
    </w:rPr>
  </w:style>
  <w:style w:type="paragraph" w:styleId="Cmsor2">
    <w:name w:val="heading 2"/>
    <w:basedOn w:val="Cmsor"/>
    <w:next w:val="Szvegtrzs"/>
    <w:link w:val="Cmsor2Char"/>
    <w:qFormat/>
    <w:pPr>
      <w:numPr>
        <w:ilvl w:val="1"/>
        <w:numId w:val="1"/>
      </w:numPr>
      <w:spacing w:before="200"/>
      <w:outlineLvl w:val="1"/>
    </w:pPr>
    <w:rPr>
      <w:b/>
      <w:bCs/>
      <w:sz w:val="32"/>
      <w:szCs w:val="32"/>
    </w:rPr>
  </w:style>
  <w:style w:type="paragraph" w:styleId="Cmsor3">
    <w:name w:val="heading 3"/>
    <w:basedOn w:val="Cmsor"/>
    <w:next w:val="Szvegtrzs"/>
    <w:link w:val="Cmsor3Char"/>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link w:val="SzvegtrzsChar"/>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link w:val="lfejChar"/>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link w:val="llbChar"/>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link w:val="AlcmChar"/>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 w:type="character" w:customStyle="1" w:styleId="Cmsor1Char">
    <w:name w:val="Címsor 1 Char"/>
    <w:link w:val="Cmsor1"/>
    <w:rsid w:val="00EF1085"/>
    <w:rPr>
      <w:rFonts w:ascii="Arial" w:eastAsia="Microsoft YaHei" w:hAnsi="Arial" w:cs="Mangal"/>
      <w:b/>
      <w:bCs/>
      <w:kern w:val="1"/>
      <w:sz w:val="36"/>
      <w:szCs w:val="36"/>
      <w:lang w:eastAsia="zh-CN" w:bidi="hi-IN"/>
    </w:rPr>
  </w:style>
  <w:style w:type="character" w:customStyle="1" w:styleId="Cmsor2Char">
    <w:name w:val="Címsor 2 Char"/>
    <w:link w:val="Cmsor2"/>
    <w:rsid w:val="00EF1085"/>
    <w:rPr>
      <w:rFonts w:ascii="Arial" w:eastAsia="Microsoft YaHei" w:hAnsi="Arial" w:cs="Mangal"/>
      <w:b/>
      <w:bCs/>
      <w:kern w:val="1"/>
      <w:sz w:val="32"/>
      <w:szCs w:val="32"/>
      <w:lang w:eastAsia="zh-CN" w:bidi="hi-IN"/>
    </w:rPr>
  </w:style>
  <w:style w:type="character" w:customStyle="1" w:styleId="Cmsor3Char">
    <w:name w:val="Címsor 3 Char"/>
    <w:link w:val="Cmsor3"/>
    <w:rsid w:val="00EF1085"/>
    <w:rPr>
      <w:rFonts w:ascii="Arial" w:eastAsia="Microsoft YaHei" w:hAnsi="Arial" w:cs="Mangal"/>
      <w:b/>
      <w:bCs/>
      <w:kern w:val="1"/>
      <w:sz w:val="28"/>
      <w:szCs w:val="28"/>
      <w:lang w:eastAsia="zh-CN" w:bidi="hi-IN"/>
    </w:rPr>
  </w:style>
  <w:style w:type="character" w:customStyle="1" w:styleId="SzvegtrzsChar">
    <w:name w:val="Szövegtörzs Char"/>
    <w:link w:val="Szvegtrzs"/>
    <w:rsid w:val="00EF1085"/>
    <w:rPr>
      <w:rFonts w:cs="Mangal"/>
      <w:kern w:val="1"/>
      <w:sz w:val="24"/>
      <w:szCs w:val="24"/>
      <w:lang w:eastAsia="zh-CN" w:bidi="hi-IN"/>
    </w:rPr>
  </w:style>
  <w:style w:type="character" w:customStyle="1" w:styleId="lfejChar">
    <w:name w:val="Élőfej Char"/>
    <w:link w:val="lfej"/>
    <w:rsid w:val="00EF1085"/>
    <w:rPr>
      <w:rFonts w:cs="Mangal"/>
      <w:kern w:val="1"/>
      <w:sz w:val="24"/>
      <w:szCs w:val="24"/>
      <w:lang w:eastAsia="zh-CN" w:bidi="hi-IN"/>
    </w:rPr>
  </w:style>
  <w:style w:type="paragraph" w:customStyle="1" w:styleId="Kerettartalom">
    <w:name w:val="Kerettartalom"/>
    <w:basedOn w:val="Szvegtrzs"/>
    <w:rsid w:val="00EF1085"/>
    <w:rPr>
      <w:rFonts w:eastAsia="Times New Roman" w:cs="Times New Roman"/>
      <w:kern w:val="0"/>
      <w:sz w:val="20"/>
      <w:szCs w:val="20"/>
      <w:lang w:val="en-US" w:eastAsia="en-US" w:bidi="ar-SA"/>
    </w:rPr>
  </w:style>
  <w:style w:type="character" w:customStyle="1" w:styleId="llbChar">
    <w:name w:val="Élőláb Char"/>
    <w:link w:val="llb"/>
    <w:rsid w:val="00EF1085"/>
    <w:rPr>
      <w:rFonts w:cs="Mangal"/>
      <w:kern w:val="1"/>
      <w:sz w:val="24"/>
      <w:szCs w:val="24"/>
      <w:lang w:eastAsia="zh-CN" w:bidi="hi-IN"/>
    </w:rPr>
  </w:style>
  <w:style w:type="paragraph" w:styleId="Cm">
    <w:name w:val="Title"/>
    <w:basedOn w:val="Cmsor"/>
    <w:next w:val="Szvegtrzs"/>
    <w:link w:val="CmChar"/>
    <w:qFormat/>
    <w:rsid w:val="00EF1085"/>
    <w:pPr>
      <w:jc w:val="center"/>
    </w:pPr>
    <w:rPr>
      <w:rFonts w:cs="Times New Roman"/>
      <w:b/>
      <w:bCs/>
      <w:kern w:val="0"/>
      <w:sz w:val="56"/>
      <w:szCs w:val="56"/>
      <w:lang w:val="en-US" w:eastAsia="en-US" w:bidi="ar-SA"/>
    </w:rPr>
  </w:style>
  <w:style w:type="character" w:customStyle="1" w:styleId="CmChar">
    <w:name w:val="Cím Char"/>
    <w:link w:val="Cm"/>
    <w:rsid w:val="00EF1085"/>
    <w:rPr>
      <w:rFonts w:ascii="Arial" w:eastAsia="Microsoft YaHei" w:hAnsi="Arial"/>
      <w:b/>
      <w:bCs/>
      <w:sz w:val="56"/>
      <w:szCs w:val="56"/>
      <w:lang w:val="en-US" w:eastAsia="en-US"/>
    </w:rPr>
  </w:style>
  <w:style w:type="character" w:customStyle="1" w:styleId="AlcmChar">
    <w:name w:val="Alcím Char"/>
    <w:link w:val="Alcm"/>
    <w:rsid w:val="00EF1085"/>
    <w:rPr>
      <w:rFonts w:ascii="Arial" w:eastAsia="Microsoft YaHei" w:hAnsi="Arial" w:cs="Mangal"/>
      <w:kern w:val="1"/>
      <w:sz w:val="36"/>
      <w:szCs w:val="36"/>
      <w:lang w:eastAsia="zh-CN" w:bidi="hi-IN"/>
    </w:rPr>
  </w:style>
  <w:style w:type="paragraph" w:styleId="Listaszerbekezds">
    <w:name w:val="List Paragraph"/>
    <w:basedOn w:val="Norml"/>
    <w:uiPriority w:val="1"/>
    <w:qFormat/>
    <w:rsid w:val="00EF1085"/>
    <w:pPr>
      <w:ind w:left="720"/>
      <w:contextualSpacing/>
    </w:pPr>
    <w:rPr>
      <w:rFonts w:eastAsia="Times New Roman" w:cs="Times New Roman"/>
      <w:kern w:val="0"/>
      <w:sz w:val="20"/>
      <w:szCs w:val="21"/>
      <w:lang w:val="en-US" w:eastAsia="en-US" w:bidi="ar-SA"/>
    </w:rPr>
  </w:style>
  <w:style w:type="table" w:customStyle="1" w:styleId="TableNormal">
    <w:name w:val="Table Normal"/>
    <w:uiPriority w:val="2"/>
    <w:semiHidden/>
    <w:unhideWhenUsed/>
    <w:qFormat/>
    <w:rsid w:val="004312F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4312F4"/>
    <w:pPr>
      <w:suppressAutoHyphens w:val="0"/>
      <w:autoSpaceDE w:val="0"/>
      <w:autoSpaceDN w:val="0"/>
    </w:pPr>
    <w:rPr>
      <w:rFonts w:eastAsia="Times New Roman" w:cs="Times New Roman"/>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7F060-660F-405F-A059-CF8840F1A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28</Pages>
  <Words>8205</Words>
  <Characters>56617</Characters>
  <Application>Microsoft Office Word</Application>
  <DocSecurity>0</DocSecurity>
  <Lines>471</Lines>
  <Paragraphs>129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64693</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Fekete_Balint@sulid.hu</cp:lastModifiedBy>
  <cp:revision>7</cp:revision>
  <cp:lastPrinted>1899-12-31T23:00:00Z</cp:lastPrinted>
  <dcterms:created xsi:type="dcterms:W3CDTF">2020-07-18T19:02:00Z</dcterms:created>
  <dcterms:modified xsi:type="dcterms:W3CDTF">2020-08-15T11:34:00Z</dcterms:modified>
</cp:coreProperties>
</file>